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5B" w:rsidRDefault="00701951">
      <w:pPr>
        <w:pStyle w:val="1"/>
        <w:shd w:val="clear" w:color="auto" w:fill="auto"/>
        <w:spacing w:after="3540"/>
        <w:ind w:firstLine="0"/>
        <w:jc w:val="right"/>
      </w:pPr>
      <w:r>
        <w:t>Проект</w:t>
      </w:r>
    </w:p>
    <w:p w:rsidR="00F5585B" w:rsidRDefault="00701951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ФЕДЕРАЛЬНЫЙ ЗАКОН</w:t>
      </w:r>
    </w:p>
    <w:p w:rsidR="00F5585B" w:rsidRDefault="00701951">
      <w:pPr>
        <w:pStyle w:val="1"/>
        <w:shd w:val="clear" w:color="auto" w:fill="auto"/>
        <w:spacing w:after="960"/>
        <w:ind w:firstLine="0"/>
        <w:jc w:val="center"/>
      </w:pPr>
      <w:r>
        <w:rPr>
          <w:b/>
          <w:bCs/>
        </w:rPr>
        <w:t>О внесении изменений в Кодекс Российской Федерации</w:t>
      </w:r>
      <w:r>
        <w:rPr>
          <w:b/>
          <w:bCs/>
        </w:rPr>
        <w:br/>
        <w:t>об административных правонарушениях</w:t>
      </w:r>
    </w:p>
    <w:p w:rsidR="00F5585B" w:rsidRDefault="00701951">
      <w:pPr>
        <w:pStyle w:val="1"/>
        <w:shd w:val="clear" w:color="auto" w:fill="auto"/>
        <w:spacing w:after="320"/>
        <w:ind w:firstLine="720"/>
        <w:jc w:val="both"/>
      </w:pPr>
      <w:r>
        <w:t>Статья 1</w:t>
      </w:r>
    </w:p>
    <w:p w:rsidR="00F5585B" w:rsidRDefault="00701951">
      <w:pPr>
        <w:pStyle w:val="1"/>
        <w:shd w:val="clear" w:color="auto" w:fill="auto"/>
        <w:ind w:firstLine="720"/>
        <w:jc w:val="both"/>
      </w:pPr>
      <w:r>
        <w:t xml:space="preserve">Внести в Кодекс Российской Федерации об административных правонарушениях (Собрание законодательства Российской Федерации 2002, № 1, </w:t>
      </w:r>
      <w:r>
        <w:t>ст. 1; 2013, № 52, ст. 6980) следующие изменения:</w:t>
      </w:r>
    </w:p>
    <w:p w:rsidR="00F5585B" w:rsidRDefault="00701951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ind w:firstLine="720"/>
        <w:jc w:val="both"/>
      </w:pPr>
      <w:r>
        <w:t>в статье 8.28.1:</w:t>
      </w:r>
    </w:p>
    <w:p w:rsidR="00F5585B" w:rsidRDefault="00701951">
      <w:pPr>
        <w:pStyle w:val="1"/>
        <w:shd w:val="clear" w:color="auto" w:fill="auto"/>
        <w:tabs>
          <w:tab w:val="left" w:pos="1100"/>
        </w:tabs>
        <w:ind w:firstLine="720"/>
        <w:jc w:val="both"/>
      </w:pPr>
      <w:r>
        <w:t>а)</w:t>
      </w:r>
      <w:r>
        <w:tab/>
        <w:t>в части 2 слова «единую государственную автоматизированную информационную систему учета древесины и сделок с ней» заменить словами «федеральную государственную информационную систему лес</w:t>
      </w:r>
      <w:r>
        <w:t>ного комплекса»:</w:t>
      </w:r>
    </w:p>
    <w:p w:rsidR="00F5585B" w:rsidRDefault="00701951">
      <w:pPr>
        <w:pStyle w:val="1"/>
        <w:shd w:val="clear" w:color="auto" w:fill="auto"/>
        <w:tabs>
          <w:tab w:val="left" w:pos="1129"/>
        </w:tabs>
        <w:ind w:firstLine="720"/>
        <w:jc w:val="both"/>
      </w:pPr>
      <w:r>
        <w:t>б)</w:t>
      </w:r>
      <w:r>
        <w:tab/>
        <w:t>часть 3 изложить в следующей редакции:</w:t>
      </w:r>
    </w:p>
    <w:p w:rsidR="00F5585B" w:rsidRDefault="00701951">
      <w:pPr>
        <w:pStyle w:val="1"/>
        <w:shd w:val="clear" w:color="auto" w:fill="auto"/>
        <w:ind w:firstLine="720"/>
        <w:jc w:val="both"/>
      </w:pPr>
      <w:r>
        <w:t>«</w:t>
      </w:r>
      <w:r w:rsidR="00757236">
        <w:t xml:space="preserve">3. </w:t>
      </w:r>
      <w:r>
        <w:t>Превышение допустимых значений погрешности при определении объема, видового (породного) и сортиментного состава древесины, предусмотренных Порядком определения характеристик древесины и учета древ</w:t>
      </w:r>
      <w:r>
        <w:t>есины, -</w:t>
      </w:r>
    </w:p>
    <w:p w:rsidR="00F5585B" w:rsidRDefault="00701951">
      <w:pPr>
        <w:pStyle w:val="1"/>
        <w:shd w:val="clear" w:color="auto" w:fill="auto"/>
        <w:ind w:firstLine="720"/>
        <w:jc w:val="both"/>
      </w:pPr>
      <w:r>
        <w:t>влечет наложение административного штрафа на должностных лиц в размере от двадцати пяти тысяч до тридцати пяти тысяч рублей; на лиц, осуществляющих предпринимательскую деятельность без образования юридического лица, - от пятидесяти тысяч до ста ты</w:t>
      </w:r>
      <w:r>
        <w:t>сяч рублей; на юридических лиц - от ста тысяч до двухсот тысяч рублей</w:t>
      </w:r>
      <w:proofErr w:type="gramStart"/>
      <w:r>
        <w:t>.»;</w:t>
      </w:r>
      <w:proofErr w:type="gramEnd"/>
    </w:p>
    <w:p w:rsidR="00F5585B" w:rsidRDefault="00701951">
      <w:pPr>
        <w:pStyle w:val="1"/>
        <w:shd w:val="clear" w:color="auto" w:fill="auto"/>
        <w:tabs>
          <w:tab w:val="left" w:pos="1115"/>
        </w:tabs>
        <w:ind w:firstLine="720"/>
        <w:jc w:val="both"/>
      </w:pPr>
      <w:r>
        <w:t>в)</w:t>
      </w:r>
      <w:r>
        <w:tab/>
        <w:t>часть 5 изложить в следующей редакции:</w:t>
      </w:r>
    </w:p>
    <w:p w:rsidR="00F5585B" w:rsidRDefault="00701951">
      <w:pPr>
        <w:pStyle w:val="1"/>
        <w:shd w:val="clear" w:color="auto" w:fill="auto"/>
        <w:ind w:firstLine="720"/>
        <w:jc w:val="both"/>
      </w:pPr>
      <w:r>
        <w:t>«</w:t>
      </w:r>
      <w:r w:rsidR="00757236">
        <w:t xml:space="preserve">5. </w:t>
      </w:r>
      <w:bookmarkStart w:id="0" w:name="_GoBack"/>
      <w:bookmarkEnd w:id="0"/>
      <w:r>
        <w:t>Транспортировка древесины без оформленного в установленном лесным законодательством порядке электронного сопроводительного документа -</w:t>
      </w:r>
    </w:p>
    <w:p w:rsidR="00F5585B" w:rsidRDefault="00701951">
      <w:pPr>
        <w:pStyle w:val="1"/>
        <w:shd w:val="clear" w:color="auto" w:fill="auto"/>
        <w:ind w:firstLine="720"/>
        <w:jc w:val="both"/>
      </w:pPr>
      <w:r>
        <w:t>влечет наложение административного штрафа на должностных лиц в размере от двадцати тысяч до сорока тысяч рублей; на лиц, осуществляющих предпринимательскую деятельность без образования юридического лица, - от ста тысяч до двухсот тысяч рублей; на юридическ</w:t>
      </w:r>
      <w:r>
        <w:t xml:space="preserve">их лиц - от двухсот тысяч до </w:t>
      </w:r>
      <w:r>
        <w:lastRenderedPageBreak/>
        <w:t>четырехсот тысяч рублей</w:t>
      </w:r>
      <w:proofErr w:type="gramStart"/>
      <w:r>
        <w:t>.»;</w:t>
      </w:r>
      <w:proofErr w:type="gramEnd"/>
    </w:p>
    <w:p w:rsidR="00F5585B" w:rsidRDefault="00701951">
      <w:pPr>
        <w:pStyle w:val="1"/>
        <w:shd w:val="clear" w:color="auto" w:fill="auto"/>
        <w:tabs>
          <w:tab w:val="left" w:pos="1066"/>
        </w:tabs>
        <w:ind w:firstLine="720"/>
        <w:jc w:val="both"/>
      </w:pPr>
      <w:r>
        <w:t>г)</w:t>
      </w:r>
      <w:r>
        <w:tab/>
        <w:t>дополнить частями 6-11 следующего содержания:</w:t>
      </w:r>
    </w:p>
    <w:p w:rsidR="00F5585B" w:rsidRDefault="00701951">
      <w:pPr>
        <w:pStyle w:val="1"/>
        <w:shd w:val="clear" w:color="auto" w:fill="auto"/>
        <w:ind w:firstLine="720"/>
        <w:jc w:val="both"/>
      </w:pPr>
      <w:r>
        <w:t>«6. Повторное совершение административного правонарушения, предусмотренного частью 5 настоящей статьи, -</w:t>
      </w:r>
    </w:p>
    <w:p w:rsidR="00F5585B" w:rsidRDefault="00701951">
      <w:pPr>
        <w:pStyle w:val="1"/>
        <w:shd w:val="clear" w:color="auto" w:fill="auto"/>
        <w:ind w:firstLine="720"/>
        <w:jc w:val="both"/>
      </w:pPr>
      <w:r>
        <w:t xml:space="preserve">влечет наложение административного штрафа </w:t>
      </w:r>
      <w:proofErr w:type="gramStart"/>
      <w:r>
        <w:t>на д</w:t>
      </w:r>
      <w:r>
        <w:t>олжностных лиц в размере от тридцати тысяч до пятидесяти тысяч рублей с конфискацией</w:t>
      </w:r>
      <w:proofErr w:type="gramEnd"/>
      <w:r>
        <w:t xml:space="preserve"> древесины и (или) транспортных средств, являющихся орудием совершения административного правонарушения, либо без таковой; </w:t>
      </w:r>
      <w:proofErr w:type="gramStart"/>
      <w:r>
        <w:t>на лиц, осуществляющих предпринимательскую деятел</w:t>
      </w:r>
      <w:r>
        <w:t>ьность без образования юридического лица, - от ста пятидесяти тысяч до трехсот тысяч рублей с конфискацией древесины и (или) транспортных средств, являющихся орудием совершения административного правонарушения, либо без таковой; на юридических лиц - от тре</w:t>
      </w:r>
      <w:r>
        <w:t>хсот тысяч до пятисот тысяч рублей с конфискацией древесины и (или) транспортных средств, являющихся орудием совершения административного правонарушения, либо без таковой.</w:t>
      </w:r>
      <w:proofErr w:type="gramEnd"/>
    </w:p>
    <w:p w:rsidR="00F5585B" w:rsidRDefault="00701951">
      <w:pPr>
        <w:pStyle w:val="1"/>
        <w:numPr>
          <w:ilvl w:val="0"/>
          <w:numId w:val="2"/>
        </w:numPr>
        <w:shd w:val="clear" w:color="auto" w:fill="auto"/>
        <w:tabs>
          <w:tab w:val="left" w:pos="1416"/>
        </w:tabs>
        <w:ind w:firstLine="720"/>
        <w:jc w:val="both"/>
      </w:pPr>
      <w:r>
        <w:t>Транспортировка древесины автомобильным транспортом, не оборудованным техническими с</w:t>
      </w:r>
      <w:r>
        <w:t>редствами контроля, установленными лесным законодательством -</w:t>
      </w:r>
    </w:p>
    <w:p w:rsidR="00F5585B" w:rsidRDefault="00701951">
      <w:pPr>
        <w:pStyle w:val="1"/>
        <w:shd w:val="clear" w:color="auto" w:fill="auto"/>
        <w:ind w:firstLine="720"/>
        <w:jc w:val="both"/>
      </w:pPr>
      <w:r>
        <w:t>влечет наложение административного штрафа на должностных лиц в размере от двадцати тысяч до сорока тысяч рублей; на лиц, осуществляющих предпринимательскую деятельность без образования юридическ</w:t>
      </w:r>
      <w:r>
        <w:t>ого лица, - от ста тысяч до двухсот тысяч рублей; на юридических лиц - от двухсот тысяч до четырехсот тысяч рублей.</w:t>
      </w:r>
    </w:p>
    <w:p w:rsidR="00F5585B" w:rsidRDefault="00701951">
      <w:pPr>
        <w:pStyle w:val="1"/>
        <w:numPr>
          <w:ilvl w:val="0"/>
          <w:numId w:val="2"/>
        </w:numPr>
        <w:shd w:val="clear" w:color="auto" w:fill="auto"/>
        <w:tabs>
          <w:tab w:val="left" w:pos="1416"/>
        </w:tabs>
        <w:ind w:firstLine="720"/>
        <w:jc w:val="both"/>
      </w:pPr>
      <w:r>
        <w:t>Повторное совершение административного правонарушения, предусмотренного частью 7 настоящей статьи, -</w:t>
      </w:r>
    </w:p>
    <w:p w:rsidR="00F5585B" w:rsidRDefault="00701951">
      <w:pPr>
        <w:pStyle w:val="1"/>
        <w:shd w:val="clear" w:color="auto" w:fill="auto"/>
        <w:ind w:firstLine="720"/>
        <w:jc w:val="both"/>
      </w:pPr>
      <w:r>
        <w:t>влечет наложение административного штра</w:t>
      </w:r>
      <w:r>
        <w:t xml:space="preserve">фа </w:t>
      </w:r>
      <w:proofErr w:type="gramStart"/>
      <w:r>
        <w:t>на должностных лиц в размере от тридцати тысяч до пятидесяти тысяч рублей с конфискацией</w:t>
      </w:r>
      <w:proofErr w:type="gramEnd"/>
      <w:r>
        <w:t xml:space="preserve"> древесины и (или) транспортных средств, являющихся орудием совершения административного правонарушения, либо без таковой; </w:t>
      </w:r>
      <w:proofErr w:type="gramStart"/>
      <w:r>
        <w:t>на лиц, осуществляющих предпринимательскую</w:t>
      </w:r>
      <w:r>
        <w:t xml:space="preserve"> деятельность без образования юридического лица, - от ста пятидесяти тысяч до трехсот тысяч рублей с конфискацией древесины и (или) транспортных средств, являющихся орудием совершения административного правонарушения, либо без таковой; на юридических лиц -</w:t>
      </w:r>
      <w:r>
        <w:t xml:space="preserve"> от трехсот тысяч до пятисот тысяч рублей с конфискацией древесины и (или) транспортных средств, являющихся орудием совершения административного правонарушения, либо без таковой.</w:t>
      </w:r>
      <w:proofErr w:type="gramEnd"/>
    </w:p>
    <w:p w:rsidR="00F5585B" w:rsidRDefault="00701951">
      <w:pPr>
        <w:pStyle w:val="1"/>
        <w:numPr>
          <w:ilvl w:val="0"/>
          <w:numId w:val="2"/>
        </w:numPr>
        <w:shd w:val="clear" w:color="auto" w:fill="auto"/>
        <w:tabs>
          <w:tab w:val="left" w:pos="1176"/>
        </w:tabs>
        <w:ind w:firstLine="720"/>
        <w:jc w:val="both"/>
      </w:pPr>
      <w:r>
        <w:t xml:space="preserve">Нарушение требований лесного законодательства к размещению и характеристикам </w:t>
      </w:r>
      <w:r>
        <w:t>складов древесины, в том числе в части оборудования их средствами фиксации транспортных средств, осуществляющих доставку древесины на такие склады, а также порядка внесения сведений о складах древесины в государственный лесной реестр -</w:t>
      </w:r>
    </w:p>
    <w:p w:rsidR="00F5585B" w:rsidRDefault="00701951">
      <w:pPr>
        <w:pStyle w:val="1"/>
        <w:shd w:val="clear" w:color="auto" w:fill="auto"/>
        <w:ind w:firstLine="720"/>
        <w:jc w:val="both"/>
      </w:pPr>
      <w:r>
        <w:t>влечет наложение адм</w:t>
      </w:r>
      <w:r>
        <w:t xml:space="preserve">инистративного штрафа на должностных лиц в размере от двадцати пяти тысяч до пятидесяти тысяч рублей; на лиц, осуществляющих предпринимательскую деятельность без образования юридического лица, - от пятидесяти тысяч до ста тысяч рублей; на юридических </w:t>
      </w:r>
      <w:r>
        <w:lastRenderedPageBreak/>
        <w:t>лиц -</w:t>
      </w:r>
      <w:r>
        <w:t xml:space="preserve"> от ста тысяч до двухсот тысяч рублей.</w:t>
      </w:r>
    </w:p>
    <w:p w:rsidR="00F5585B" w:rsidRDefault="00701951">
      <w:pPr>
        <w:pStyle w:val="1"/>
        <w:numPr>
          <w:ilvl w:val="0"/>
          <w:numId w:val="2"/>
        </w:numPr>
        <w:shd w:val="clear" w:color="auto" w:fill="auto"/>
        <w:tabs>
          <w:tab w:val="left" w:pos="1354"/>
        </w:tabs>
        <w:ind w:firstLine="720"/>
        <w:jc w:val="both"/>
      </w:pPr>
      <w:r>
        <w:t xml:space="preserve">Непредставление или несвоевременное представление сведений об объектах лесоперерабатывающей инфраструктуры либо представление заведомо ложных сведений, а также производство продукции переработки древесины на объектах </w:t>
      </w:r>
      <w:r>
        <w:t>лесоперерабатывающей инфраструктуры, сведения о которых не представлены, -</w:t>
      </w:r>
    </w:p>
    <w:p w:rsidR="00F5585B" w:rsidRDefault="00701951">
      <w:pPr>
        <w:pStyle w:val="1"/>
        <w:shd w:val="clear" w:color="auto" w:fill="auto"/>
        <w:ind w:firstLine="720"/>
        <w:jc w:val="both"/>
      </w:pPr>
      <w:r>
        <w:t>влечет наложение административного штрафа на должностных лиц в размере от двадцати пяти тысяч до пятидесяти тысяч рублей; на лиц, осуществляющих предпринимательскую деятельность без</w:t>
      </w:r>
      <w:r>
        <w:t xml:space="preserve"> образования юридического лица, - от пятидесяти тысяч до ста тысяч рублей; на юридических лиц - от ста тысяч до двухсот тысяч рублей.</w:t>
      </w:r>
    </w:p>
    <w:p w:rsidR="00F5585B" w:rsidRDefault="00701951">
      <w:pPr>
        <w:pStyle w:val="1"/>
        <w:numPr>
          <w:ilvl w:val="0"/>
          <w:numId w:val="2"/>
        </w:numPr>
        <w:shd w:val="clear" w:color="auto" w:fill="auto"/>
        <w:tabs>
          <w:tab w:val="left" w:pos="1354"/>
        </w:tabs>
        <w:ind w:firstLine="720"/>
        <w:jc w:val="both"/>
      </w:pPr>
      <w:r>
        <w:t xml:space="preserve">Непредставление или несвоевременное представление сведений о ввезенной на склад и вывезенной со склада древесине для </w:t>
      </w:r>
      <w:r>
        <w:t>формирования отчета о балансе древесины, о поступлении древесины на объект лесоперерабатывающей инфраструктуры или переработке древесины на указанном объекте для формирования отчета о древесине и продукции из нее, а также представление заведомо ложных свед</w:t>
      </w:r>
      <w:r>
        <w:t>ений -</w:t>
      </w:r>
    </w:p>
    <w:p w:rsidR="00F5585B" w:rsidRDefault="00701951">
      <w:pPr>
        <w:pStyle w:val="1"/>
        <w:shd w:val="clear" w:color="auto" w:fill="auto"/>
        <w:ind w:firstLine="720"/>
        <w:jc w:val="both"/>
      </w:pPr>
      <w:r>
        <w:t xml:space="preserve">влечет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от семи тысяч до двадцати пяти тысяч рублей; </w:t>
      </w:r>
      <w:r>
        <w:t>на юридических лиц - от ста тысяч до двухсот тысяч рублей</w:t>
      </w:r>
      <w:proofErr w:type="gramStart"/>
      <w:r>
        <w:t>.»;</w:t>
      </w:r>
      <w:proofErr w:type="gramEnd"/>
    </w:p>
    <w:p w:rsidR="00F5585B" w:rsidRDefault="00701951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ind w:firstLine="720"/>
        <w:jc w:val="both"/>
      </w:pPr>
      <w:r>
        <w:t>в абзаце 1 статьи 19.7 слова «частями 1, 2 и 4 статьи 8.28.1» заменить словами «частями 1, 2, 4, 10 и 11 статьи 8.28.1»;</w:t>
      </w:r>
    </w:p>
    <w:p w:rsidR="00F5585B" w:rsidRDefault="00701951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firstLine="720"/>
        <w:jc w:val="both"/>
      </w:pPr>
      <w:r>
        <w:t>в статьях 22.1, 23.24, 23.24.1, 23.34, 27.2, 28.3 слова «федеральный госуд</w:t>
      </w:r>
      <w:r>
        <w:t xml:space="preserve">арственный лесной надзор (лесная охрана)» в соответствующем падеже </w:t>
      </w:r>
      <w:proofErr w:type="gramStart"/>
      <w:r>
        <w:t>заменить на слова</w:t>
      </w:r>
      <w:proofErr w:type="gramEnd"/>
      <w:r>
        <w:t xml:space="preserve"> «федеральный государственный лесной контроль (надзор)» в соответствующем падеже;</w:t>
      </w:r>
    </w:p>
    <w:p w:rsidR="00F5585B" w:rsidRDefault="00701951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firstLine="720"/>
        <w:jc w:val="both"/>
      </w:pPr>
      <w:r>
        <w:t>в части 1 статьи 23.1 слова «статьями 8.28.1, 8.32.2» заменить словами «частями 4, 6, 8 ст</w:t>
      </w:r>
      <w:r>
        <w:t>атьи 8.28.1, статьей 8.32.2»;</w:t>
      </w:r>
    </w:p>
    <w:p w:rsidR="00F5585B" w:rsidRDefault="00701951">
      <w:pPr>
        <w:pStyle w:val="1"/>
        <w:numPr>
          <w:ilvl w:val="0"/>
          <w:numId w:val="1"/>
        </w:numPr>
        <w:shd w:val="clear" w:color="auto" w:fill="auto"/>
        <w:tabs>
          <w:tab w:val="left" w:pos="1095"/>
        </w:tabs>
        <w:ind w:firstLine="720"/>
        <w:jc w:val="both"/>
      </w:pPr>
      <w:r>
        <w:t>дополнить статьей 23.24.2 следующего содержания:</w:t>
      </w:r>
    </w:p>
    <w:p w:rsidR="00F5585B" w:rsidRDefault="00701951">
      <w:pPr>
        <w:pStyle w:val="1"/>
        <w:shd w:val="clear" w:color="auto" w:fill="auto"/>
        <w:ind w:firstLine="720"/>
        <w:jc w:val="both"/>
      </w:pPr>
      <w:r>
        <w:t>«Статья 23.24.2. Органы, осуществляющие федеральный государственный надзор в сфере транспортировки, хранения древесины, производства продукции переработки древесины и учета сдел</w:t>
      </w:r>
      <w:r>
        <w:t>ок с ними</w:t>
      </w:r>
    </w:p>
    <w:p w:rsidR="00F5585B" w:rsidRDefault="00701951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ind w:firstLine="720"/>
        <w:jc w:val="both"/>
      </w:pPr>
      <w:r>
        <w:t>Органы, осуществляющие федеральный государственный надзор в сфере транспортировки, хранения древесины, производства продукции переработки древесины и учета сделок с ними, рассматривают дела об административных правонарушениях, предусмотренных час</w:t>
      </w:r>
      <w:r>
        <w:t>тями 1-3, 5, 7, 9-11 статьи 8.28.1 настоящего Кодекса;</w:t>
      </w:r>
    </w:p>
    <w:p w:rsidR="00F5585B" w:rsidRDefault="00701951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ind w:firstLine="720"/>
        <w:jc w:val="both"/>
      </w:pPr>
      <w:r>
        <w:t>Рассматривать дела об административных правонарушениях от имени органов, указанных в части 1 настоящей статьи, вправе:</w:t>
      </w:r>
    </w:p>
    <w:p w:rsidR="00F5585B" w:rsidRDefault="00701951">
      <w:pPr>
        <w:pStyle w:val="1"/>
        <w:numPr>
          <w:ilvl w:val="0"/>
          <w:numId w:val="4"/>
        </w:numPr>
        <w:shd w:val="clear" w:color="auto" w:fill="auto"/>
        <w:tabs>
          <w:tab w:val="left" w:pos="1354"/>
        </w:tabs>
        <w:ind w:firstLine="720"/>
        <w:jc w:val="both"/>
      </w:pPr>
      <w:r>
        <w:t xml:space="preserve">руководитель федерального органа исполнительной власти, осуществляющего </w:t>
      </w:r>
      <w:r>
        <w:t>федеральный государственный надзор в сфере транспортировки, хранения древесины, производства продукции переработки древесины и учета сделок с ними, его заместители;</w:t>
      </w:r>
      <w:r>
        <w:br w:type="page"/>
      </w:r>
    </w:p>
    <w:p w:rsidR="00F5585B" w:rsidRDefault="00701951">
      <w:pPr>
        <w:pStyle w:val="1"/>
        <w:numPr>
          <w:ilvl w:val="0"/>
          <w:numId w:val="4"/>
        </w:numPr>
        <w:shd w:val="clear" w:color="auto" w:fill="auto"/>
        <w:tabs>
          <w:tab w:val="left" w:pos="1232"/>
        </w:tabs>
        <w:ind w:firstLine="720"/>
        <w:jc w:val="both"/>
      </w:pPr>
      <w:r>
        <w:lastRenderedPageBreak/>
        <w:t>руководители структурных подразделений федерального органа исполнительной власти, осуществ</w:t>
      </w:r>
      <w:r>
        <w:t>ляющего федеральный государственный надзор в сфере транспортировки, хранения древесины, производства продукции переработки древесины и учета сделок с ними, их заместители;</w:t>
      </w:r>
    </w:p>
    <w:p w:rsidR="00F5585B" w:rsidRDefault="00701951">
      <w:pPr>
        <w:pStyle w:val="1"/>
        <w:numPr>
          <w:ilvl w:val="0"/>
          <w:numId w:val="4"/>
        </w:numPr>
        <w:shd w:val="clear" w:color="auto" w:fill="auto"/>
        <w:tabs>
          <w:tab w:val="left" w:pos="1232"/>
        </w:tabs>
        <w:ind w:firstLine="720"/>
        <w:jc w:val="both"/>
      </w:pPr>
      <w:r>
        <w:t>руководители территориальных органов федерального органа исполнительной власти, осущ</w:t>
      </w:r>
      <w:r>
        <w:t>ествляющего федеральный государственный надзор в сфере транспортировки, хранения древесины, производства продукции переработки древесины и учета сделок с ними, их заместители;</w:t>
      </w:r>
    </w:p>
    <w:p w:rsidR="00F5585B" w:rsidRDefault="00701951">
      <w:pPr>
        <w:pStyle w:val="1"/>
        <w:numPr>
          <w:ilvl w:val="0"/>
          <w:numId w:val="4"/>
        </w:numPr>
        <w:shd w:val="clear" w:color="auto" w:fill="auto"/>
        <w:tabs>
          <w:tab w:val="left" w:pos="1232"/>
        </w:tabs>
        <w:ind w:firstLine="720"/>
        <w:jc w:val="both"/>
      </w:pPr>
      <w:r>
        <w:t>руководители структурных подразделений территориальных органов федерального орга</w:t>
      </w:r>
      <w:r>
        <w:t>на исполнительной власти, осуществляющего федеральный государственный надзор в сфере транспортировки, хранения древесины, производства продукции переработки древесины и учета сделок с ними, их заместители</w:t>
      </w:r>
      <w:proofErr w:type="gramStart"/>
      <w:r>
        <w:t>.»;</w:t>
      </w:r>
      <w:proofErr w:type="gramEnd"/>
    </w:p>
    <w:p w:rsidR="00F5585B" w:rsidRDefault="00701951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ind w:firstLine="720"/>
        <w:jc w:val="both"/>
      </w:pPr>
      <w:r>
        <w:t>в части 2 статьи 28.3:</w:t>
      </w:r>
    </w:p>
    <w:p w:rsidR="00F5585B" w:rsidRDefault="00701951">
      <w:pPr>
        <w:pStyle w:val="1"/>
        <w:shd w:val="clear" w:color="auto" w:fill="auto"/>
        <w:ind w:firstLine="720"/>
        <w:jc w:val="both"/>
      </w:pPr>
      <w:r>
        <w:t>а) в пункте 1 слова «част</w:t>
      </w:r>
      <w:r>
        <w:t>ью 5 статьи 8.28.1» заменить словами «частями 5-8 статьи 8.28.1»;</w:t>
      </w:r>
    </w:p>
    <w:p w:rsidR="00F5585B" w:rsidRDefault="00701951">
      <w:pPr>
        <w:pStyle w:val="1"/>
        <w:shd w:val="clear" w:color="auto" w:fill="auto"/>
        <w:ind w:firstLine="720"/>
        <w:jc w:val="both"/>
      </w:pPr>
      <w:r>
        <w:t>б) в пункте 32 исключить слова «частями 3 и 5 статьи 8.28.1,»;</w:t>
      </w:r>
    </w:p>
    <w:p w:rsidR="00F5585B" w:rsidRDefault="00701951">
      <w:pPr>
        <w:pStyle w:val="1"/>
        <w:shd w:val="clear" w:color="auto" w:fill="auto"/>
        <w:ind w:firstLine="720"/>
        <w:jc w:val="both"/>
      </w:pPr>
      <w:r>
        <w:t>в) пункт 32.1 изложить в следующей редакции:</w:t>
      </w:r>
    </w:p>
    <w:p w:rsidR="00F5585B" w:rsidRDefault="00701951">
      <w:pPr>
        <w:pStyle w:val="1"/>
        <w:shd w:val="clear" w:color="auto" w:fill="auto"/>
        <w:spacing w:after="320"/>
        <w:ind w:firstLine="720"/>
        <w:jc w:val="both"/>
      </w:pPr>
      <w:r>
        <w:t xml:space="preserve">«должностные лица федерального органа исполнительной власти, осуществляющего </w:t>
      </w:r>
      <w:r>
        <w:t>федеральный государственный надзор в сфере транспортировки, хранения древесины, производства продукции переработки древесины и учета сделок с ними, и его территориальных органов - об административных правонарушениях, предусмотренных статьей 8.28.1 настояще</w:t>
      </w:r>
      <w:r>
        <w:t>го Кодекса</w:t>
      </w:r>
      <w:proofErr w:type="gramStart"/>
      <w:r>
        <w:t>;»</w:t>
      </w:r>
      <w:proofErr w:type="gramEnd"/>
      <w:r>
        <w:t>.</w:t>
      </w:r>
    </w:p>
    <w:p w:rsidR="00F5585B" w:rsidRDefault="00701951">
      <w:pPr>
        <w:pStyle w:val="1"/>
        <w:shd w:val="clear" w:color="auto" w:fill="auto"/>
        <w:spacing w:after="320"/>
        <w:ind w:firstLine="720"/>
        <w:jc w:val="both"/>
      </w:pPr>
      <w:r>
        <w:t>Статья 2</w:t>
      </w:r>
    </w:p>
    <w:p w:rsidR="00F5585B" w:rsidRDefault="00701951">
      <w:pPr>
        <w:pStyle w:val="1"/>
        <w:numPr>
          <w:ilvl w:val="0"/>
          <w:numId w:val="5"/>
        </w:numPr>
        <w:shd w:val="clear" w:color="auto" w:fill="auto"/>
        <w:tabs>
          <w:tab w:val="left" w:pos="1080"/>
        </w:tabs>
        <w:ind w:firstLine="720"/>
        <w:jc w:val="both"/>
      </w:pPr>
      <w:r>
        <w:t>Настоящий Федеральный закон вступает в силу с 1 января 2022 года, за исключением положений, для которых настоящей статьей установлены иные сроки вступления их в силу.</w:t>
      </w:r>
    </w:p>
    <w:p w:rsidR="00F5585B" w:rsidRDefault="00701951">
      <w:pPr>
        <w:pStyle w:val="1"/>
        <w:numPr>
          <w:ilvl w:val="0"/>
          <w:numId w:val="5"/>
        </w:numPr>
        <w:shd w:val="clear" w:color="auto" w:fill="auto"/>
        <w:tabs>
          <w:tab w:val="left" w:pos="1080"/>
        </w:tabs>
        <w:spacing w:after="960"/>
        <w:ind w:firstLine="720"/>
        <w:jc w:val="both"/>
      </w:pPr>
      <w:r>
        <w:t xml:space="preserve">Подпункт «а», абзацы 4 - 7 подпункта «г» пункта 1 статьи 1 </w:t>
      </w:r>
      <w:r>
        <w:t>настоящего Федерального закона вступают в силу с 1 января 2023 года.</w:t>
      </w:r>
    </w:p>
    <w:p w:rsidR="00F5585B" w:rsidRDefault="00701951">
      <w:pPr>
        <w:pStyle w:val="1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6130290</wp:posOffset>
                </wp:positionH>
                <wp:positionV relativeFrom="paragraph">
                  <wp:posOffset>203200</wp:posOffset>
                </wp:positionV>
                <wp:extent cx="905510" cy="2349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585B" w:rsidRDefault="00701951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В.В. Путин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2.69999999999999pt;margin-top:16.pt;width:71.299999999999997pt;height:18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В.В. Путин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Президент</w:t>
      </w:r>
    </w:p>
    <w:p w:rsidR="00F5585B" w:rsidRDefault="00701951">
      <w:pPr>
        <w:pStyle w:val="1"/>
        <w:shd w:val="clear" w:color="auto" w:fill="auto"/>
        <w:spacing w:after="320"/>
        <w:ind w:firstLine="0"/>
      </w:pPr>
      <w:r>
        <w:t>Российской Федерации</w:t>
      </w:r>
    </w:p>
    <w:sectPr w:rsidR="00F5585B">
      <w:headerReference w:type="default" r:id="rId8"/>
      <w:headerReference w:type="first" r:id="rId9"/>
      <w:pgSz w:w="11900" w:h="16840"/>
      <w:pgMar w:top="1110" w:right="799" w:bottom="1192" w:left="1083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51" w:rsidRDefault="00701951">
      <w:r>
        <w:separator/>
      </w:r>
    </w:p>
  </w:endnote>
  <w:endnote w:type="continuationSeparator" w:id="0">
    <w:p w:rsidR="00701951" w:rsidRDefault="0070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51" w:rsidRDefault="00701951"/>
  </w:footnote>
  <w:footnote w:type="continuationSeparator" w:id="0">
    <w:p w:rsidR="00701951" w:rsidRDefault="007019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5B" w:rsidRDefault="0070195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3821430</wp:posOffset>
              </wp:positionH>
              <wp:positionV relativeFrom="page">
                <wp:posOffset>488315</wp:posOffset>
              </wp:positionV>
              <wp:extent cx="88265" cy="1435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585B" w:rsidRDefault="00701951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7236" w:rsidRPr="00757236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00.9pt;margin-top:38.45pt;width:6.95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" filled="f" stroked="f">
              <v:textbox style="mso-fit-shape-to-text:t" inset="0,0,0,0">
                <w:txbxContent>
                  <w:p w:rsidR="00F5585B" w:rsidRDefault="00701951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7236" w:rsidRPr="00757236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5B" w:rsidRDefault="00F5585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6F52"/>
    <w:multiLevelType w:val="multilevel"/>
    <w:tmpl w:val="C13A6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43C9E"/>
    <w:multiLevelType w:val="multilevel"/>
    <w:tmpl w:val="7B201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A759F7"/>
    <w:multiLevelType w:val="multilevel"/>
    <w:tmpl w:val="50D42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FE44E5"/>
    <w:multiLevelType w:val="multilevel"/>
    <w:tmpl w:val="8FE6E52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634211"/>
    <w:multiLevelType w:val="multilevel"/>
    <w:tmpl w:val="76A87D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5585B"/>
    <w:rsid w:val="00701951"/>
    <w:rsid w:val="00757236"/>
    <w:rsid w:val="00F5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1309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lobanov</dc:creator>
  <cp:keywords/>
  <cp:lastModifiedBy>Назаров Денис Владимирович</cp:lastModifiedBy>
  <cp:revision>2</cp:revision>
  <dcterms:created xsi:type="dcterms:W3CDTF">2021-10-05T08:05:00Z</dcterms:created>
  <dcterms:modified xsi:type="dcterms:W3CDTF">2021-10-05T08:10:00Z</dcterms:modified>
</cp:coreProperties>
</file>