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21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Министру транспорта РФ</w:t>
      </w: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 Е.И. Дитриху</w:t>
      </w:r>
      <w:r w:rsidR="006757FC">
        <w:rPr>
          <w:rFonts w:ascii="Times New Roman" w:hAnsi="Times New Roman" w:cs="Times New Roman"/>
          <w:sz w:val="24"/>
          <w:szCs w:val="24"/>
        </w:rPr>
        <w:t>.</w:t>
      </w:r>
    </w:p>
    <w:p w:rsidR="00851721" w:rsidRPr="00851721" w:rsidRDefault="00851721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173C" w:rsidRPr="00851721" w:rsidRDefault="00D4173C" w:rsidP="00D41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Министру природных ресурсов и экологии РФ </w:t>
      </w: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Pr="00851721">
        <w:rPr>
          <w:rFonts w:ascii="Times New Roman" w:hAnsi="Times New Roman" w:cs="Times New Roman"/>
          <w:sz w:val="24"/>
          <w:szCs w:val="24"/>
        </w:rPr>
        <w:t>Кобылкину</w:t>
      </w:r>
      <w:proofErr w:type="spellEnd"/>
      <w:r w:rsidR="00851721">
        <w:rPr>
          <w:rFonts w:ascii="Times New Roman" w:hAnsi="Times New Roman" w:cs="Times New Roman"/>
          <w:sz w:val="24"/>
          <w:szCs w:val="24"/>
        </w:rPr>
        <w:t>.</w:t>
      </w: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Председателю Комитета Совета Федерации РФ по </w:t>
      </w: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аграрно-продовольственной политике и природопользованию </w:t>
      </w: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А.П. Майорову</w:t>
      </w:r>
      <w:r w:rsidR="00851721">
        <w:rPr>
          <w:rFonts w:ascii="Times New Roman" w:hAnsi="Times New Roman" w:cs="Times New Roman"/>
          <w:sz w:val="24"/>
          <w:szCs w:val="24"/>
        </w:rPr>
        <w:t>.</w:t>
      </w: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Председателю Комитета Госдумы РФ по </w:t>
      </w:r>
    </w:p>
    <w:p w:rsidR="00D4173C" w:rsidRPr="00851721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экологии и охране окружающей среды </w:t>
      </w:r>
    </w:p>
    <w:p w:rsidR="00D4173C" w:rsidRDefault="00D4173C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851721">
        <w:rPr>
          <w:rFonts w:ascii="Times New Roman" w:hAnsi="Times New Roman" w:cs="Times New Roman"/>
          <w:sz w:val="24"/>
          <w:szCs w:val="24"/>
        </w:rPr>
        <w:t>Бурматову</w:t>
      </w:r>
      <w:proofErr w:type="spellEnd"/>
      <w:r w:rsidR="00851721">
        <w:rPr>
          <w:rFonts w:ascii="Times New Roman" w:hAnsi="Times New Roman" w:cs="Times New Roman"/>
          <w:sz w:val="24"/>
          <w:szCs w:val="24"/>
        </w:rPr>
        <w:t>.</w:t>
      </w:r>
    </w:p>
    <w:p w:rsidR="0010590E" w:rsidRPr="00851721" w:rsidRDefault="0010590E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1721" w:rsidRPr="00851721" w:rsidRDefault="00851721" w:rsidP="008517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173C" w:rsidRDefault="00D4173C" w:rsidP="00D41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7FC">
        <w:rPr>
          <w:rFonts w:ascii="Times New Roman" w:hAnsi="Times New Roman" w:cs="Times New Roman"/>
          <w:sz w:val="28"/>
          <w:szCs w:val="28"/>
        </w:rPr>
        <w:t>На пороге экологической катастрофы</w:t>
      </w:r>
      <w:r w:rsidR="00851721" w:rsidRPr="006757FC">
        <w:rPr>
          <w:rFonts w:ascii="Times New Roman" w:hAnsi="Times New Roman" w:cs="Times New Roman"/>
          <w:sz w:val="28"/>
          <w:szCs w:val="28"/>
        </w:rPr>
        <w:t>.</w:t>
      </w:r>
    </w:p>
    <w:p w:rsidR="0010590E" w:rsidRPr="006757FC" w:rsidRDefault="0010590E" w:rsidP="00D41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73C" w:rsidRPr="00851721" w:rsidRDefault="0010590E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173C" w:rsidRPr="00851721">
        <w:rPr>
          <w:rFonts w:ascii="Times New Roman" w:hAnsi="Times New Roman" w:cs="Times New Roman"/>
          <w:sz w:val="24"/>
          <w:szCs w:val="24"/>
        </w:rPr>
        <w:t>Многие регионы страны находятся под угрозой грядущего мусорного коллапса. Некому будет вывозить отходы, которые начнут копиться на контейнерных площадках, превращая дворы в зловонные гниющие свалки. Такое будущее может настать очень скоро, и с большой вероятностью, если срочно не предпринять мер.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Экологическая катастрофа станет побочным эффектом в целом очень правильного и благого дела - оснащения федеральных трасс комплексами весогабаритного контроля. Они нужны, чтобы дольше сохранять покрытие дорог в целости, чтобы автомобилистам было комфортнее. Федеральная программа предусматривает, что такие автоматические системы до конца 2020 года будут установлены на всех федеральных трассах России. В ряде регионов они уже созданы и пока работают в тестовом режиме, но в ближайшее время перейдут на полноценную работу.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Комплексы весогабаритного контроля выявляют грузовики, у которых превышена предельная нагрузка на ось, фиксируют их номер и автоматически формируют административные протоколы. После чего автовладельцам выставляют штраф от 100 до 400 тысяч рублей. Исключение сделано лишь для машин специальных служб, например, пожарных: их номера заносят в специальную базу, с которой сверяется система - в этом случае штрафы не выставляют. Но мусоровозы к таким категориям машин специальных служб не отнесены.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При этом большинство компаний, занимающихся вывозом отходов из жилых кварталов и его доставкой на полигоны, оснащены двухосными </w:t>
      </w:r>
      <w:proofErr w:type="spellStart"/>
      <w:r w:rsidRPr="00851721">
        <w:rPr>
          <w:rFonts w:ascii="Times New Roman" w:hAnsi="Times New Roman" w:cs="Times New Roman"/>
          <w:sz w:val="24"/>
          <w:szCs w:val="24"/>
        </w:rPr>
        <w:t>МАЗами</w:t>
      </w:r>
      <w:proofErr w:type="spellEnd"/>
      <w:r w:rsidRPr="00851721">
        <w:rPr>
          <w:rFonts w:ascii="Times New Roman" w:hAnsi="Times New Roman" w:cs="Times New Roman"/>
          <w:sz w:val="24"/>
          <w:szCs w:val="24"/>
        </w:rPr>
        <w:t xml:space="preserve"> и трёхосными КАМАЗами с вместимостью кузова свыше 20 кубометров. Некоторые могут перевозить до 50 кубометров отходов. Выбор таких больших машин обусловлен тем, что они способны за один рейс вывезти мусор сразу с нескольких контейнерных площадок, заменяя несколько менее вместительных мусоровозов, а значит они не создают дополнительную нагрузку на городской трафик и меньше загрязняют выхлопными газами окружающую среду.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Однако, будучи загружены согласно нормативам и предписаниям заводов-изготовителей, они ввиду конструктивных особенностей не соответствуют параметрам, позволяющим пройти весогабаритный контроль: почти вся масса распределяется на заднюю ось, и автоматический комплекс фиксирует нарушение.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lastRenderedPageBreak/>
        <w:t>Более того, при погрузке мусор учитывается только по объему, но рассчитать его массу и нагрузку на ось - невозможно в принципе: из-за разной плотности отходов даже в одном контейнере вес может колебаться в 2-3 раза.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Это показал эксперимент, проведенный региональным оператором по обращению с отходами в Челябинской области, где комплексы весогабаритного контроля уже работают в тестовом режиме, а единственная дорога к полигону проходит по федеральной трассе.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Каждый мусоровоз совершает 3-5 рейсов в день, и даже если у перевозчика всего десяток машин, он будет получать штрафы на 10-20 миллионов рублей ежедневно. Работать в таких условиях ни одна компания не сможет. </w:t>
      </w:r>
      <w:proofErr w:type="gramStart"/>
      <w:r w:rsidRPr="00851721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851721">
        <w:rPr>
          <w:rFonts w:ascii="Times New Roman" w:hAnsi="Times New Roman" w:cs="Times New Roman"/>
          <w:sz w:val="24"/>
          <w:szCs w:val="24"/>
        </w:rPr>
        <w:t>, мусор из жилых кварталов вывозить станет некому. Это - почти неизбежное последствие наведения порядка на дорогах, с которым многие регионы столкнутся в ближайшее время.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Есть ли способ избежать серьезной экологической угрозы? Есть, и даже целых три.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1. Обязать компании, вывозящие отходы, вносить предписанную законом предварительную компенсирующую плату за ущерб, причиняемый дорогам большегрузными машинами. Но этот способ сопряжен с огромными сложностями. Все мусоровозы уже давно подключены к системе «ПЛАТОН», как раз и подразумевающую плату за вред дорогам. Но для проезда без штрафов через рамки весогабаритного контроля этого </w:t>
      </w:r>
      <w:proofErr w:type="gramStart"/>
      <w:r w:rsidRPr="00851721"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 w:rsidRPr="00851721">
        <w:rPr>
          <w:rFonts w:ascii="Times New Roman" w:hAnsi="Times New Roman" w:cs="Times New Roman"/>
          <w:sz w:val="24"/>
          <w:szCs w:val="24"/>
        </w:rPr>
        <w:t xml:space="preserve"> - требуется еще одно платное разрешение, которое, согласно действующим правилам, невозможно получить на «делимый груз». А отходы - это как раз делимый груз. То есть государство фактически предлагает перевозчикам разделить груз одной машины между несколькими маленькими.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Кроме того, плата за разрешение рассчитывается, исходя из точного веса груза и на конкретную поездку. А мусоровозы совершают несколько рейсов в день, и каждый раз точный вес груза заранее неизвестен.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Поэтому потребуется какая-то особая процедура выдачи разрешений и расчета платы за него для мусоровозов, разработка которой потребует времени, при том, что штрафы за превышение нагрузки на ось начнут приходить уже в ближайшие недели. Например, в Челябинской области - с 15 октября.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Также следует учесть, что необходимость внесения дополнительной платы за разрешение для мусоровозов гарантировано приведет к росту тарифов за вывоз отходов, так как в тариф придется включить и суммы компенсирующей платы. В итоге жители России будут платить за вывоз мусора больше.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2. Вынудить компании пользоваться мусоровозами меньшего объема, для которых нагрузка на ось не превышает установленную правилами. Это приведет к необходимости совершать в 3-4 раза больше рейсов, к тому же придется приобрести новые машины, отказавшись от крупногабаритных, которые уже закуплены, и, как правило, в кредит. Для многих перевозчиков этот вариант - неизбежное банкротство. Тем же, кто сможет его избежать, придется нанять на работу в несколько раз больше водителей и грузчиков, что повлечет за собой увеличение текущих и транспортных расходов, а значит - снова рост тарифов для населения. Приходится напомнить и тот факт, что многократный рост числа грузовиков создаст дополнительную нагрузку на дорожный трафик, осложнив транспортную ситуацию. При этом полностью избежать риск случайного перегруза все равно не удастся: водитель мусоровоза все так же не сможет определять массу груза, так как отходы имеют разную плотность, а возможности рассчитать нагрузку на ось во время погрузки нет.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3. Внести мусоровозы в приказ Минтранса, определяющий категории грузовых автомашин, не несущих административной ответственности за превышение предельной нагрузки на ось, наряду с автомобилями специальных служб. Это не повлечет дополнительных </w:t>
      </w:r>
      <w:r w:rsidRPr="00851721">
        <w:rPr>
          <w:rFonts w:ascii="Times New Roman" w:hAnsi="Times New Roman" w:cs="Times New Roman"/>
          <w:sz w:val="24"/>
          <w:szCs w:val="24"/>
        </w:rPr>
        <w:lastRenderedPageBreak/>
        <w:t xml:space="preserve">расходов для предприятий, не приведет к росту тарифов на вывоз мусора для населения и не потребует много времени, что в сложившихся условиях особенно важно, ведь комплексы весогабаритного контроля начнут работать уже в ближайшие недели. 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Вывоз отходов - это одна из жизненно важных отраслей, обеспечивающих не только комфорт граждан, но и экологическую безопасность. Внесение мусоровозов в перечень категорий транспортных средств, для которых не должны действовать принятые нормативы по массе, будет наиболее разумным и справедливым решением, которое поможет избежать экологической катастрофы.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В связи с вышеизложенным убедительно просим скорейшего вмешательства в сложившуюся ситуацию всех органов власти, от которых зависит решение этого вопроса - Министерство транспорта РФ, Министерство природных ресурсов и экологии РФ, Комитет Госдумы по экологии и охране окружающей среды, Комитет Совета Федерации по аграрно-продовольственной политике и природопользованию, региональные органы исполнительной и законодательной власти.</w:t>
      </w:r>
    </w:p>
    <w:p w:rsidR="00D4173C" w:rsidRPr="00851721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Открытое письмо размещено на форуме Ассоциации организаций, операторов и специалистов в сфере обращения с отходами «Чистая страна»</w:t>
      </w:r>
    </w:p>
    <w:p w:rsidR="00D4173C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10590E" w:rsidRDefault="0010590E" w:rsidP="00105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«Центр Коммунального сервиса» Челябинская область.</w:t>
      </w:r>
    </w:p>
    <w:p w:rsidR="0010590E" w:rsidRDefault="0010590E" w:rsidP="00105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90E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0E" w:rsidRDefault="00C7736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10590E">
        <w:rPr>
          <w:rFonts w:ascii="Times New Roman" w:hAnsi="Times New Roman" w:cs="Times New Roman"/>
          <w:sz w:val="24"/>
          <w:szCs w:val="24"/>
        </w:rPr>
        <w:t>ахид</w:t>
      </w:r>
      <w:proofErr w:type="spellEnd"/>
      <w:r w:rsidR="0010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90E">
        <w:rPr>
          <w:rFonts w:ascii="Times New Roman" w:hAnsi="Times New Roman" w:cs="Times New Roman"/>
          <w:sz w:val="24"/>
          <w:szCs w:val="24"/>
        </w:rPr>
        <w:t>Байрамович</w:t>
      </w:r>
      <w:proofErr w:type="spellEnd"/>
      <w:r w:rsidR="00441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121">
        <w:rPr>
          <w:rFonts w:ascii="Times New Roman" w:hAnsi="Times New Roman" w:cs="Times New Roman"/>
          <w:sz w:val="24"/>
          <w:szCs w:val="24"/>
        </w:rPr>
        <w:t>Камилов</w:t>
      </w:r>
      <w:proofErr w:type="spellEnd"/>
      <w:r w:rsidR="0010590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5CB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1059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590E" w:rsidRDefault="0010590E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4173C" w:rsidRDefault="00D4173C" w:rsidP="00105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51721">
        <w:rPr>
          <w:rFonts w:ascii="Times New Roman" w:hAnsi="Times New Roman" w:cs="Times New Roman"/>
          <w:sz w:val="24"/>
          <w:szCs w:val="24"/>
        </w:rPr>
        <w:t>Эко</w:t>
      </w:r>
      <w:r w:rsidR="00851721">
        <w:rPr>
          <w:rFonts w:ascii="Times New Roman" w:hAnsi="Times New Roman" w:cs="Times New Roman"/>
          <w:sz w:val="24"/>
          <w:szCs w:val="24"/>
        </w:rPr>
        <w:t>Ц</w:t>
      </w:r>
      <w:r w:rsidRPr="00851721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851721">
        <w:rPr>
          <w:rFonts w:ascii="Times New Roman" w:hAnsi="Times New Roman" w:cs="Times New Roman"/>
          <w:sz w:val="24"/>
          <w:szCs w:val="24"/>
        </w:rPr>
        <w:t>»</w:t>
      </w:r>
      <w:r w:rsidR="0010590E">
        <w:rPr>
          <w:rFonts w:ascii="Times New Roman" w:hAnsi="Times New Roman" w:cs="Times New Roman"/>
          <w:sz w:val="24"/>
          <w:szCs w:val="24"/>
        </w:rPr>
        <w:t xml:space="preserve"> Астраханский филиал.</w:t>
      </w:r>
    </w:p>
    <w:p w:rsidR="0010590E" w:rsidRDefault="0010590E" w:rsidP="00105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9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сполняющий обязанности д</w:t>
      </w:r>
      <w:r w:rsidRPr="0010590E">
        <w:rPr>
          <w:rFonts w:ascii="Times New Roman" w:hAnsi="Times New Roman" w:cs="Times New Roman"/>
          <w:sz w:val="24"/>
          <w:szCs w:val="24"/>
        </w:rPr>
        <w:t xml:space="preserve">иректора </w:t>
      </w:r>
    </w:p>
    <w:p w:rsidR="00D4173C" w:rsidRDefault="00D4173C" w:rsidP="0010590E">
      <w:pPr>
        <w:jc w:val="both"/>
        <w:rPr>
          <w:rFonts w:ascii="Times New Roman" w:hAnsi="Times New Roman" w:cs="Times New Roman"/>
          <w:sz w:val="24"/>
          <w:szCs w:val="24"/>
        </w:rPr>
      </w:pPr>
      <w:r w:rsidRPr="00851721">
        <w:rPr>
          <w:rFonts w:ascii="Times New Roman" w:hAnsi="Times New Roman" w:cs="Times New Roman"/>
          <w:sz w:val="24"/>
          <w:szCs w:val="24"/>
        </w:rPr>
        <w:t>Дмитрий Ник</w:t>
      </w:r>
      <w:r w:rsidR="0010590E">
        <w:rPr>
          <w:rFonts w:ascii="Times New Roman" w:hAnsi="Times New Roman" w:cs="Times New Roman"/>
          <w:sz w:val="24"/>
          <w:szCs w:val="24"/>
        </w:rPr>
        <w:t xml:space="preserve">олаевич Зубко            </w:t>
      </w:r>
      <w:r w:rsidR="00C773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51721">
        <w:rPr>
          <w:rFonts w:ascii="Times New Roman" w:hAnsi="Times New Roman" w:cs="Times New Roman"/>
          <w:sz w:val="24"/>
          <w:szCs w:val="24"/>
        </w:rPr>
        <w:t xml:space="preserve"> </w:t>
      </w:r>
      <w:r w:rsidR="00DF5C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1721">
        <w:rPr>
          <w:rFonts w:ascii="Times New Roman" w:hAnsi="Times New Roman" w:cs="Times New Roman"/>
          <w:sz w:val="24"/>
          <w:szCs w:val="24"/>
        </w:rPr>
        <w:t>П</w:t>
      </w:r>
      <w:r w:rsidR="00C7736C">
        <w:rPr>
          <w:rFonts w:ascii="Times New Roman" w:hAnsi="Times New Roman" w:cs="Times New Roman"/>
          <w:sz w:val="24"/>
          <w:szCs w:val="24"/>
        </w:rPr>
        <w:t>ОДПИСАНО</w:t>
      </w:r>
    </w:p>
    <w:p w:rsidR="00DF5CB1" w:rsidRDefault="00DF5CB1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6C">
        <w:rPr>
          <w:rFonts w:ascii="Times New Roman" w:hAnsi="Times New Roman" w:cs="Times New Roman"/>
          <w:sz w:val="24"/>
          <w:szCs w:val="24"/>
        </w:rPr>
        <w:t xml:space="preserve">ООО «Красноярская </w:t>
      </w:r>
      <w:proofErr w:type="spellStart"/>
      <w:r w:rsidRPr="00C7736C">
        <w:rPr>
          <w:rFonts w:ascii="Times New Roman" w:hAnsi="Times New Roman" w:cs="Times New Roman"/>
          <w:sz w:val="24"/>
          <w:szCs w:val="24"/>
        </w:rPr>
        <w:t>рециклинговая</w:t>
      </w:r>
      <w:proofErr w:type="spellEnd"/>
      <w:r w:rsidRPr="00C7736C">
        <w:rPr>
          <w:rFonts w:ascii="Times New Roman" w:hAnsi="Times New Roman" w:cs="Times New Roman"/>
          <w:sz w:val="24"/>
          <w:szCs w:val="24"/>
        </w:rPr>
        <w:t xml:space="preserve"> компания» </w:t>
      </w: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</w:t>
      </w: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лья</w:t>
      </w:r>
      <w:r w:rsidRPr="00C7736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ладимирович</w:t>
      </w:r>
      <w:r w:rsidRPr="00C7736C">
        <w:rPr>
          <w:rFonts w:ascii="Times New Roman" w:hAnsi="Times New Roman" w:cs="Times New Roman"/>
          <w:sz w:val="24"/>
          <w:szCs w:val="24"/>
        </w:rPr>
        <w:t xml:space="preserve"> Ильин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6C">
        <w:rPr>
          <w:rFonts w:ascii="Times New Roman" w:hAnsi="Times New Roman" w:cs="Times New Roman"/>
          <w:sz w:val="24"/>
          <w:szCs w:val="24"/>
        </w:rPr>
        <w:t>ЗАО «ИГ «РВМ Капитал»</w:t>
      </w: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6C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6C">
        <w:rPr>
          <w:rFonts w:ascii="Times New Roman" w:hAnsi="Times New Roman" w:cs="Times New Roman"/>
          <w:sz w:val="24"/>
          <w:szCs w:val="24"/>
        </w:rPr>
        <w:t>Ф. Л. Блинов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F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</w:p>
    <w:p w:rsidR="00C7736C" w:rsidRDefault="00C7736C" w:rsidP="00C7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36C" w:rsidRDefault="00C7736C" w:rsidP="00C77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36C" w:rsidRDefault="00C7736C" w:rsidP="00C77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«Природа»    Оренбургская область</w:t>
      </w:r>
    </w:p>
    <w:p w:rsidR="00C7736C" w:rsidRDefault="00C7736C" w:rsidP="00C77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C7736C" w:rsidRDefault="00C7736C" w:rsidP="00C77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________________________Станислав Леонидович Ким       М.П</w:t>
      </w:r>
    </w:p>
    <w:p w:rsidR="00C7736C" w:rsidRPr="00851721" w:rsidRDefault="00C7736C" w:rsidP="0010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  <w:r w:rsidRPr="00DF5CB1">
        <w:rPr>
          <w:rFonts w:ascii="Times New Roman" w:hAnsi="Times New Roman" w:cs="Times New Roman"/>
          <w:sz w:val="24"/>
          <w:szCs w:val="24"/>
        </w:rPr>
        <w:t>ООО «Компания «РИФЕЙ» г. Екатеринбург</w:t>
      </w:r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  <w:r w:rsidRPr="00DF5CB1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  <w:r w:rsidRPr="00DF5CB1">
        <w:rPr>
          <w:rFonts w:ascii="Times New Roman" w:hAnsi="Times New Roman" w:cs="Times New Roman"/>
          <w:sz w:val="24"/>
          <w:szCs w:val="24"/>
        </w:rPr>
        <w:t>___________________ Федор Леонидович Потапов             М.П</w:t>
      </w:r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  <w:r w:rsidRPr="00DF5CB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F5CB1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Pr="00DF5CB1">
        <w:rPr>
          <w:rFonts w:ascii="Times New Roman" w:hAnsi="Times New Roman" w:cs="Times New Roman"/>
          <w:sz w:val="24"/>
          <w:szCs w:val="24"/>
        </w:rPr>
        <w:t>» Республика Калмыкия</w:t>
      </w:r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  <w:r w:rsidRPr="00DF5CB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DF5CB1" w:rsidRPr="00DF5CB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7AB" w:rsidRPr="00851721" w:rsidRDefault="00DF5CB1" w:rsidP="00DF5CB1">
      <w:pPr>
        <w:jc w:val="both"/>
        <w:rPr>
          <w:rFonts w:ascii="Times New Roman" w:hAnsi="Times New Roman" w:cs="Times New Roman"/>
          <w:sz w:val="24"/>
          <w:szCs w:val="24"/>
        </w:rPr>
      </w:pPr>
      <w:r w:rsidRPr="00DF5CB1">
        <w:rPr>
          <w:rFonts w:ascii="Times New Roman" w:hAnsi="Times New Roman" w:cs="Times New Roman"/>
          <w:sz w:val="24"/>
          <w:szCs w:val="24"/>
        </w:rPr>
        <w:t>___________________ Дмитрий Николаевич Зубко             М.П</w:t>
      </w:r>
    </w:p>
    <w:sectPr w:rsidR="00DE57AB" w:rsidRPr="00851721" w:rsidSect="00DF5C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F5"/>
    <w:rsid w:val="0010590E"/>
    <w:rsid w:val="00397BF5"/>
    <w:rsid w:val="00441121"/>
    <w:rsid w:val="00540CDF"/>
    <w:rsid w:val="006757FC"/>
    <w:rsid w:val="00851721"/>
    <w:rsid w:val="00C7736C"/>
    <w:rsid w:val="00D4173C"/>
    <w:rsid w:val="00DE57AB"/>
    <w:rsid w:val="00D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C166F-D15C-4AFD-B719-FAEB011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Кобелева Нина Михайловна</cp:lastModifiedBy>
  <cp:revision>3</cp:revision>
  <dcterms:created xsi:type="dcterms:W3CDTF">2020-10-19T07:43:00Z</dcterms:created>
  <dcterms:modified xsi:type="dcterms:W3CDTF">2020-10-19T07:51:00Z</dcterms:modified>
</cp:coreProperties>
</file>