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6663" w:right="-6"/>
        <w:jc w:val="right"/>
        <w:rPr>
          <w:rFonts w:ascii="Times New Roman" w:hAnsi="Times New Roman"/>
          <w:sz w:val="28"/>
          <w:szCs w:val="28"/>
        </w:rPr>
      </w:pPr>
      <w:r w:rsidRPr="00F34A8D">
        <w:rPr>
          <w:rFonts w:ascii="Times New Roman" w:hAnsi="Times New Roman"/>
          <w:sz w:val="28"/>
          <w:szCs w:val="28"/>
        </w:rPr>
        <w:t xml:space="preserve">Проект </w:t>
      </w:r>
    </w:p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6663" w:right="-6"/>
        <w:rPr>
          <w:rFonts w:ascii="Times New Roman" w:hAnsi="Times New Roman"/>
          <w:sz w:val="28"/>
          <w:szCs w:val="28"/>
        </w:rPr>
      </w:pPr>
    </w:p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0D6C86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6C86" w:rsidRPr="00B92145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right="-6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F34A8D">
        <w:rPr>
          <w:rFonts w:ascii="Times New Roman" w:hAnsi="Times New Roman"/>
          <w:b/>
          <w:bCs/>
          <w:sz w:val="28"/>
          <w:szCs w:val="28"/>
        </w:rPr>
        <w:t>ФЕДЕРАЛЬНЫЙ ЗАКОН</w:t>
      </w:r>
    </w:p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Федеральный закон «Об отходах производства и потребления»</w:t>
      </w:r>
    </w:p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0D6C86" w:rsidTr="00301673">
        <w:tc>
          <w:tcPr>
            <w:tcW w:w="2235" w:type="dxa"/>
          </w:tcPr>
          <w:p w:rsidR="000D6C86" w:rsidRDefault="000D6C86" w:rsidP="003016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A8D">
              <w:rPr>
                <w:rFonts w:ascii="Times New Roman" w:hAnsi="Times New Roman"/>
                <w:sz w:val="28"/>
                <w:szCs w:val="28"/>
              </w:rPr>
              <w:t>Статья 1</w:t>
            </w:r>
          </w:p>
        </w:tc>
        <w:tc>
          <w:tcPr>
            <w:tcW w:w="6945" w:type="dxa"/>
          </w:tcPr>
          <w:p w:rsidR="000D6C86" w:rsidRDefault="000D6C86" w:rsidP="003016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C86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D6C86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left="22" w:right="-6" w:firstLine="687"/>
        <w:jc w:val="both"/>
        <w:rPr>
          <w:rFonts w:ascii="Times New Roman" w:hAnsi="Times New Roman"/>
          <w:sz w:val="28"/>
          <w:szCs w:val="28"/>
        </w:rPr>
      </w:pPr>
      <w:r w:rsidRPr="007B60B3">
        <w:rPr>
          <w:rFonts w:ascii="Times New Roman" w:hAnsi="Times New Roman"/>
          <w:sz w:val="28"/>
          <w:szCs w:val="28"/>
        </w:rPr>
        <w:t xml:space="preserve">Внести в Федеральный закон от 24 июня 1998 года № 89-ФЗ </w:t>
      </w:r>
      <w:r w:rsidRPr="007B60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7B60B3">
        <w:rPr>
          <w:rFonts w:ascii="Times New Roman" w:hAnsi="Times New Roman"/>
          <w:sz w:val="28"/>
          <w:szCs w:val="28"/>
        </w:rPr>
        <w:t>Об отх</w:t>
      </w:r>
      <w:r>
        <w:rPr>
          <w:rFonts w:ascii="Times New Roman" w:hAnsi="Times New Roman"/>
          <w:sz w:val="28"/>
          <w:szCs w:val="28"/>
        </w:rPr>
        <w:t>одах производства и потребления»</w:t>
      </w:r>
      <w:r w:rsidRPr="007B60B3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1998, № 26, ст. 3009; 2001, № 1, ст. 21; 2004, № 35, ст. 3607; 2006, № 1, ст. 10; 2007, № 46, ст. 5554; 2009, № 1, ст. 17; 2011, </w:t>
      </w:r>
      <w:r w:rsidRPr="007B60B3">
        <w:rPr>
          <w:rFonts w:ascii="Times New Roman" w:hAnsi="Times New Roman"/>
          <w:sz w:val="28"/>
          <w:szCs w:val="28"/>
        </w:rPr>
        <w:br/>
        <w:t xml:space="preserve">№ 30, ст. 4590, 4596; 2012, № 26, ст. 3446; 2014, № 30, ст. 4220, 4262; 2015, № 1, ст. 11; № 27, ст. 3994; 2016, № 1, ст. 24; № 15, ст. 2066; 2018, № 1, </w:t>
      </w:r>
      <w:r w:rsidRPr="007B60B3">
        <w:rPr>
          <w:rFonts w:ascii="Times New Roman" w:hAnsi="Times New Roman"/>
          <w:sz w:val="28"/>
          <w:szCs w:val="28"/>
        </w:rPr>
        <w:br/>
        <w:t>ст. 87; 2019, № 30, ст. 4127; № 52, ст. 7768) следующие изменения:</w:t>
      </w:r>
    </w:p>
    <w:p w:rsidR="000D6C86" w:rsidRPr="00C73673" w:rsidRDefault="000D6C86" w:rsidP="000D6C86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480" w:lineRule="auto"/>
        <w:ind w:right="-6"/>
        <w:jc w:val="both"/>
        <w:rPr>
          <w:sz w:val="28"/>
          <w:szCs w:val="28"/>
        </w:rPr>
      </w:pPr>
      <w:r w:rsidRPr="00C73673">
        <w:rPr>
          <w:sz w:val="28"/>
          <w:szCs w:val="28"/>
        </w:rPr>
        <w:t xml:space="preserve"> в статье 5: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а) абзац двадцать второй изложить в следующей редакции: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8A5">
        <w:rPr>
          <w:sz w:val="28"/>
          <w:szCs w:val="28"/>
        </w:rPr>
        <w:t xml:space="preserve">установление </w:t>
      </w:r>
      <w:hyperlink r:id="rId8" w:history="1">
        <w:r w:rsidRPr="00BB78A5">
          <w:rPr>
            <w:sz w:val="28"/>
            <w:szCs w:val="28"/>
          </w:rPr>
          <w:t>порядка</w:t>
        </w:r>
      </w:hyperlink>
      <w:r w:rsidRPr="00BB78A5">
        <w:rPr>
          <w:sz w:val="28"/>
          <w:szCs w:val="28"/>
        </w:rPr>
        <w:t xml:space="preserve"> декларирования количества товаров, упаковки товаров, реализованных производителями товаров на территории Российской Федерации или ввезенных импортерами товаров на территорию Российской Федерации за предыдущий календарный год (далее - выпущенные в обращение </w:t>
      </w:r>
      <w:r w:rsidRPr="00BB78A5">
        <w:rPr>
          <w:sz w:val="28"/>
          <w:szCs w:val="28"/>
        </w:rPr>
        <w:lastRenderedPageBreak/>
        <w:t>на территории Российской Федерации);</w:t>
      </w:r>
      <w:r>
        <w:rPr>
          <w:sz w:val="28"/>
          <w:szCs w:val="28"/>
        </w:rPr>
        <w:t>»;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б) в абзаце двадцать третьем слова «</w:t>
      </w:r>
      <w:r w:rsidRPr="00BB78A5">
        <w:rPr>
          <w:sz w:val="28"/>
          <w:szCs w:val="28"/>
        </w:rPr>
        <w:t>, которые не обеспечивают самостоятельную утилизацию отходов от использования товаров</w:t>
      </w:r>
      <w:r>
        <w:rPr>
          <w:sz w:val="28"/>
          <w:szCs w:val="28"/>
        </w:rPr>
        <w:t>» исключить;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в) абзац двадцать пятый изложить в следующей редакции: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8A5">
        <w:rPr>
          <w:sz w:val="28"/>
          <w:szCs w:val="28"/>
        </w:rPr>
        <w:t>установление порядка и условий предоставления из федерального бюджета средств, поступивших в счет уплаты экологического сбора;</w:t>
      </w:r>
      <w:r>
        <w:rPr>
          <w:sz w:val="28"/>
          <w:szCs w:val="28"/>
        </w:rPr>
        <w:t>»;</w:t>
      </w:r>
    </w:p>
    <w:p w:rsidR="000D6C86" w:rsidRPr="009049FB" w:rsidRDefault="000D6C86" w:rsidP="000D6C8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статье 24.2: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после слов «производство товаров» дополнить словами «и упаковки товаров» и после слов «импорт товаров» дополнить словами «и упаковки товаров»;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1.2 слова «</w:t>
      </w:r>
      <w:r w:rsidRPr="00BB78A5">
        <w:rPr>
          <w:sz w:val="28"/>
          <w:szCs w:val="28"/>
        </w:rPr>
        <w:t>с момента их первичной реализации на территории Российской Федерации</w:t>
      </w:r>
      <w:r>
        <w:rPr>
          <w:sz w:val="28"/>
          <w:szCs w:val="28"/>
        </w:rPr>
        <w:t>» заменить словами «с момента их ввоза на территорию Российской Федерации»;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в) пункты 3-6 признать утратившими силу;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г) пункт 7 изложить в следующей редакции: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4497">
        <w:rPr>
          <w:sz w:val="28"/>
          <w:szCs w:val="28"/>
        </w:rPr>
        <w:t>7. Производители, импортеры товаров</w:t>
      </w:r>
      <w:r>
        <w:rPr>
          <w:sz w:val="28"/>
          <w:szCs w:val="28"/>
        </w:rPr>
        <w:t xml:space="preserve"> </w:t>
      </w:r>
      <w:r w:rsidRPr="001F4497">
        <w:rPr>
          <w:sz w:val="28"/>
          <w:szCs w:val="28"/>
        </w:rPr>
        <w:t xml:space="preserve">обеспечивают утилизацию отходов от использования товаров путем уплаты экологического сбора в размерах и в порядке, которые установлены </w:t>
      </w:r>
      <w:hyperlink w:anchor="P877" w:history="1">
        <w:r w:rsidRPr="001F4497">
          <w:rPr>
            <w:sz w:val="28"/>
            <w:szCs w:val="28"/>
          </w:rPr>
          <w:t>статьей 24.5</w:t>
        </w:r>
      </w:hyperlink>
      <w:r w:rsidRPr="001F4497">
        <w:rPr>
          <w:sz w:val="28"/>
          <w:szCs w:val="28"/>
        </w:rPr>
        <w:t xml:space="preserve"> настоящего Федерального закона.</w:t>
      </w:r>
      <w:r>
        <w:rPr>
          <w:sz w:val="28"/>
          <w:szCs w:val="28"/>
        </w:rPr>
        <w:t>»;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д) пункт 8 признать утратившим силу;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е) пункт 9 изложить в следующей редакции: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4497">
        <w:rPr>
          <w:sz w:val="28"/>
          <w:szCs w:val="28"/>
        </w:rPr>
        <w:t xml:space="preserve">9. Обязанность производителя, импортера товаров по их утилизации </w:t>
      </w:r>
      <w:r w:rsidRPr="001F4497">
        <w:rPr>
          <w:sz w:val="28"/>
          <w:szCs w:val="28"/>
        </w:rPr>
        <w:lastRenderedPageBreak/>
        <w:t>считается исполненной со дня уплаты экологического сбора.</w:t>
      </w:r>
      <w:r>
        <w:rPr>
          <w:sz w:val="28"/>
          <w:szCs w:val="28"/>
        </w:rPr>
        <w:t>»;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ж) пункты 9.1 и 9.2 признать утратившими силу;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з) в пункте 10 слова «товаров в этой упаковке» заменить словами «данной упаковки»;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и) пункт 12 изложить в следующей редакции: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Нормативы утилизации для каждой группы товаров, указанных в </w:t>
      </w:r>
      <w:hyperlink r:id="rId9" w:history="1">
        <w:r w:rsidRPr="005F1C0E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настоящей статьи, устанавливаются в процентах от общего количества выпущенных в обращение на территории Российской Федерации товаров, выраженного в единицах массы или единицах товаров.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утилизации для каждой группы упаковки товаров, указанных в </w:t>
      </w:r>
      <w:hyperlink r:id="rId10" w:history="1">
        <w:r w:rsidRPr="00A76981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настоящей статьи, устанавливаются равными 100%.»; 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к) пункты 13 и 15 признать утратившими силу;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л) пункты 16</w:t>
      </w:r>
      <w:r w:rsidR="0088133F">
        <w:rPr>
          <w:sz w:val="28"/>
          <w:szCs w:val="28"/>
        </w:rPr>
        <w:t xml:space="preserve"> и 17 </w:t>
      </w:r>
      <w:r>
        <w:rPr>
          <w:sz w:val="28"/>
          <w:szCs w:val="28"/>
        </w:rPr>
        <w:t>изложить в следующей редакции:</w:t>
      </w:r>
    </w:p>
    <w:p w:rsidR="000D6C86" w:rsidRPr="001F4497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4497">
        <w:rPr>
          <w:sz w:val="28"/>
          <w:szCs w:val="28"/>
        </w:rPr>
        <w:t xml:space="preserve">16. Количество товаров, упаковки товаров, перечень которых предусматривается </w:t>
      </w:r>
      <w:hyperlink w:anchor="P776" w:history="1">
        <w:r w:rsidRPr="001F4497">
          <w:rPr>
            <w:sz w:val="28"/>
            <w:szCs w:val="28"/>
          </w:rPr>
          <w:t>пунктом 2</w:t>
        </w:r>
      </w:hyperlink>
      <w:r w:rsidRPr="001F4497">
        <w:rPr>
          <w:sz w:val="28"/>
          <w:szCs w:val="28"/>
        </w:rPr>
        <w:t xml:space="preserve"> настоящей статьи, реализованных производителями товаров на территории Российской Федерации или ввезенных импортерами товаров на территорию Российской Федерации, подлежит декларированию в порядке, установленном Правительством Российской Федерации.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 w:rsidRPr="001F4497">
        <w:rPr>
          <w:sz w:val="28"/>
          <w:szCs w:val="28"/>
        </w:rPr>
        <w:t xml:space="preserve">17. </w:t>
      </w:r>
      <w:bookmarkStart w:id="1" w:name="P814"/>
      <w:bookmarkEnd w:id="1"/>
      <w:r w:rsidR="00C73673" w:rsidRPr="001F4497">
        <w:rPr>
          <w:sz w:val="28"/>
          <w:szCs w:val="28"/>
        </w:rPr>
        <w:t xml:space="preserve">Декларация о количестве товаров, упаковки товаров, перечень которых предусматривается </w:t>
      </w:r>
      <w:hyperlink w:anchor="P776" w:history="1">
        <w:r w:rsidR="00C73673" w:rsidRPr="001F4497">
          <w:rPr>
            <w:sz w:val="28"/>
            <w:szCs w:val="28"/>
          </w:rPr>
          <w:t>пунктом 2</w:t>
        </w:r>
      </w:hyperlink>
      <w:r w:rsidR="00C73673" w:rsidRPr="001F4497">
        <w:rPr>
          <w:sz w:val="28"/>
          <w:szCs w:val="28"/>
        </w:rPr>
        <w:t xml:space="preserve"> настоящей статьи, реализованных производителями товаров на территории Российской Федерации или ввезенных </w:t>
      </w:r>
      <w:r w:rsidR="00C73673" w:rsidRPr="001F4497">
        <w:rPr>
          <w:sz w:val="28"/>
          <w:szCs w:val="28"/>
        </w:rPr>
        <w:lastRenderedPageBreak/>
        <w:t>импортерами товаров на территорию Российской Федерации, за истекший календарный год представляется в срок до 1 апреля в федеральный орган исполнительной власти</w:t>
      </w:r>
      <w:r w:rsidR="00242B38">
        <w:rPr>
          <w:sz w:val="28"/>
          <w:szCs w:val="28"/>
        </w:rPr>
        <w:t>, осуществляющий функции по контролю и надзору за соблюдением законодательства о налогах и сборах</w:t>
      </w:r>
      <w:r w:rsidR="00C73673" w:rsidRPr="001F4497">
        <w:rPr>
          <w:sz w:val="28"/>
          <w:szCs w:val="28"/>
        </w:rPr>
        <w:t>.</w:t>
      </w:r>
      <w:r w:rsidR="0088133F">
        <w:rPr>
          <w:sz w:val="28"/>
          <w:szCs w:val="28"/>
        </w:rPr>
        <w:t>»;</w:t>
      </w:r>
    </w:p>
    <w:p w:rsidR="0088133F" w:rsidRDefault="0088133F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м) пункт 18 признать утратившим силу;</w:t>
      </w:r>
    </w:p>
    <w:p w:rsidR="0088133F" w:rsidRDefault="0088133F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н) в пункте 19 слова «в уполномоченный Правительством Российской Федерации федеральный орган исполнительной власти» заменить словами «</w:t>
      </w:r>
      <w:r w:rsidRPr="001F4497">
        <w:rPr>
          <w:sz w:val="28"/>
          <w:szCs w:val="28"/>
        </w:rPr>
        <w:t>в федеральный орган исполнительной власти</w:t>
      </w:r>
      <w:r>
        <w:rPr>
          <w:sz w:val="28"/>
          <w:szCs w:val="28"/>
        </w:rPr>
        <w:t>, осуществляющий функции по контролю и надзору за соблюдением законодательства о налогах и сборах»;</w:t>
      </w:r>
    </w:p>
    <w:p w:rsidR="00C56DA2" w:rsidRDefault="00C56DA2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</w:t>
      </w:r>
      <w:r w:rsidR="00657E98">
        <w:rPr>
          <w:sz w:val="28"/>
          <w:szCs w:val="28"/>
        </w:rPr>
        <w:t>пункт 20 изложить в следующей редакции:</w:t>
      </w:r>
    </w:p>
    <w:p w:rsidR="00657E98" w:rsidRDefault="00657E98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«20. Информационный обмен и взаимодействие между уполномоченным федеральным орган</w:t>
      </w:r>
      <w:r w:rsidR="00EC29F1">
        <w:rPr>
          <w:sz w:val="28"/>
          <w:szCs w:val="28"/>
        </w:rPr>
        <w:t>ом</w:t>
      </w:r>
      <w:r>
        <w:rPr>
          <w:sz w:val="28"/>
          <w:szCs w:val="28"/>
        </w:rPr>
        <w:t xml:space="preserve"> исполнительной власти</w:t>
      </w:r>
      <w:r w:rsidR="00EC29F1">
        <w:rPr>
          <w:sz w:val="28"/>
          <w:szCs w:val="28"/>
        </w:rPr>
        <w:t xml:space="preserve"> в области таможенного дела и федеральным органом исполнительной власти, осуществляющий функции по контролю и надзору за соблюдением законодательства о налогах и сборах, </w:t>
      </w:r>
      <w:r>
        <w:rPr>
          <w:sz w:val="28"/>
          <w:szCs w:val="28"/>
        </w:rPr>
        <w:t xml:space="preserve"> осуществляются в установленном законодательством Российской Федерации порядке.»;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пункте 13 статьи 24.3 слова «выпущенных в обращение на территории Российской Федерации за предыдущий календарный год товаров, упаковки товаров, </w:t>
      </w:r>
      <w:hyperlink r:id="rId11" w:history="1">
        <w:r w:rsidRPr="0098726A">
          <w:rPr>
            <w:sz w:val="28"/>
            <w:szCs w:val="28"/>
          </w:rPr>
          <w:t>отчетности</w:t>
        </w:r>
      </w:hyperlink>
      <w:r>
        <w:rPr>
          <w:sz w:val="28"/>
          <w:szCs w:val="28"/>
        </w:rPr>
        <w:t xml:space="preserve"> о выполнении нормативов утилизации отходов от использования товаров» заменить словами «</w:t>
      </w:r>
      <w:r w:rsidRPr="0098726A">
        <w:rPr>
          <w:sz w:val="28"/>
          <w:szCs w:val="28"/>
        </w:rPr>
        <w:t>товаров, упаковки товаров, перечень которых предусматривается</w:t>
      </w:r>
      <w:r>
        <w:rPr>
          <w:sz w:val="28"/>
          <w:szCs w:val="28"/>
        </w:rPr>
        <w:t xml:space="preserve"> </w:t>
      </w:r>
      <w:hyperlink w:anchor="P776" w:history="1">
        <w:r w:rsidRPr="0098726A">
          <w:rPr>
            <w:sz w:val="28"/>
            <w:szCs w:val="28"/>
          </w:rPr>
          <w:t>пунктом 2</w:t>
        </w:r>
      </w:hyperlink>
      <w:r w:rsidRPr="0098726A">
        <w:rPr>
          <w:sz w:val="28"/>
          <w:szCs w:val="28"/>
        </w:rPr>
        <w:t xml:space="preserve"> статьи 24.2 настоящего Федерального закона, реализованных производителями товаров на территории </w:t>
      </w:r>
      <w:r w:rsidRPr="0098726A">
        <w:rPr>
          <w:sz w:val="28"/>
          <w:szCs w:val="28"/>
        </w:rPr>
        <w:lastRenderedPageBreak/>
        <w:t>Российской Федерации или ввезенных импортерами товаров на территорию Российской Федерации за предыдущий календарный год</w:t>
      </w:r>
      <w:r>
        <w:rPr>
          <w:sz w:val="28"/>
          <w:szCs w:val="28"/>
        </w:rPr>
        <w:t>»;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5) в статье 24.5:</w:t>
      </w:r>
    </w:p>
    <w:p w:rsidR="007576A9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а) в пункте 2</w:t>
      </w:r>
      <w:r w:rsidR="007576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«в срок до 15 апреля года» заменить словами «два раза в год в срок до 15 апреля и 15 октября года»;</w:t>
      </w:r>
    </w:p>
    <w:p w:rsidR="007576A9" w:rsidRDefault="007576A9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во втором предложении слова «производителями товаров, импортерами товаров в этой упаковке» заменить словами «производителями, импортерами этой упаковки»;</w:t>
      </w:r>
    </w:p>
    <w:p w:rsidR="000D6C86" w:rsidRDefault="000D6C86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б) пункт 3 признать утратившим силу;</w:t>
      </w:r>
    </w:p>
    <w:p w:rsidR="00504CF4" w:rsidRDefault="00FD7347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6C86">
        <w:rPr>
          <w:sz w:val="28"/>
          <w:szCs w:val="28"/>
        </w:rPr>
        <w:t xml:space="preserve">) </w:t>
      </w:r>
      <w:r w:rsidR="00504CF4">
        <w:rPr>
          <w:sz w:val="28"/>
          <w:szCs w:val="28"/>
        </w:rPr>
        <w:t>пункт 7 признать утратившим силу;</w:t>
      </w:r>
    </w:p>
    <w:p w:rsidR="00504CF4" w:rsidRDefault="00504CF4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пунктом 7.1 следующего содержания:</w:t>
      </w:r>
    </w:p>
    <w:p w:rsidR="00504CF4" w:rsidRDefault="00504CF4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«7.1. </w:t>
      </w:r>
      <w:r w:rsidRPr="00504CF4">
        <w:rPr>
          <w:sz w:val="28"/>
          <w:szCs w:val="28"/>
        </w:rPr>
        <w:t xml:space="preserve">При наличии у производителя товаров, импортера товаров принадлежащих ему на праве собственности или ином законном основании объектов утилизации отходов, на которых производитель товаров, импортер товаров в текущем календарном году осуществляет утилизацию отходов от использования товаров в отношении реализованных им на территории Российской Федерации или ввезенных им на территорию Российской Федерации товаров, упаковки товаров, предусмотренных пунктом 2 статьи 24.2 настоящего Федерального закона, такой производитель товаров, импортер товаров вправе при расчёте экологического сбора уменьшить норматив утилизации в текущем календарном году на разницу между фактическими </w:t>
      </w:r>
      <w:r w:rsidRPr="00504CF4">
        <w:rPr>
          <w:sz w:val="28"/>
          <w:szCs w:val="28"/>
        </w:rPr>
        <w:lastRenderedPageBreak/>
        <w:t>показателями утилизации отходов от использования товаров и установленными нормативами утилизации.</w:t>
      </w:r>
      <w:r w:rsidR="007E097E">
        <w:rPr>
          <w:sz w:val="28"/>
          <w:szCs w:val="28"/>
        </w:rPr>
        <w:t xml:space="preserve"> В данном случае, сведения, подтверждающие фактические показатели утилизации отходов от использования товаров, с актами утилизации отходов от использования товаров включаются в декларацию </w:t>
      </w:r>
      <w:r w:rsidR="00833B27" w:rsidRPr="001F4497">
        <w:rPr>
          <w:sz w:val="28"/>
          <w:szCs w:val="28"/>
        </w:rPr>
        <w:t xml:space="preserve">о количестве товаров, упаковки товаров, перечень которых предусматривается </w:t>
      </w:r>
      <w:hyperlink w:anchor="P776" w:history="1">
        <w:r w:rsidR="00833B27" w:rsidRPr="001F4497">
          <w:rPr>
            <w:sz w:val="28"/>
            <w:szCs w:val="28"/>
          </w:rPr>
          <w:t>пунктом 2</w:t>
        </w:r>
      </w:hyperlink>
      <w:r w:rsidR="00833B27" w:rsidRPr="001F4497">
        <w:rPr>
          <w:sz w:val="28"/>
          <w:szCs w:val="28"/>
        </w:rPr>
        <w:t xml:space="preserve"> статьи</w:t>
      </w:r>
      <w:r w:rsidR="00833B27">
        <w:rPr>
          <w:sz w:val="28"/>
          <w:szCs w:val="28"/>
        </w:rPr>
        <w:t xml:space="preserve"> </w:t>
      </w:r>
      <w:r w:rsidR="00833B27" w:rsidRPr="00504CF4">
        <w:rPr>
          <w:sz w:val="28"/>
          <w:szCs w:val="28"/>
        </w:rPr>
        <w:t>24.2 настоящего Федерального закона</w:t>
      </w:r>
      <w:r w:rsidR="00833B27" w:rsidRPr="001F4497">
        <w:rPr>
          <w:sz w:val="28"/>
          <w:szCs w:val="28"/>
        </w:rPr>
        <w:t>, реализованных производителями товаров на территории Российской Федерации или ввезенных импортерами товаров на территорию Российской Федерации</w:t>
      </w:r>
      <w:r w:rsidR="00833B27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70A79" w:rsidRDefault="00070A79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д) в пункте 9 слова «уполномоченным Правительством Российской Федерации федеральным органом исполнительной власти» заменить словами «уполномоченным</w:t>
      </w:r>
      <w:r w:rsidRPr="001F4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органом </w:t>
      </w:r>
      <w:r w:rsidRPr="001F4497">
        <w:rPr>
          <w:sz w:val="28"/>
          <w:szCs w:val="28"/>
        </w:rPr>
        <w:t>исполнительной власти</w:t>
      </w:r>
      <w:r>
        <w:rPr>
          <w:sz w:val="28"/>
          <w:szCs w:val="28"/>
        </w:rPr>
        <w:t>, осуществляющим функции по контролю и надзору за соблюдением законодательства о налогах и сборах»;</w:t>
      </w:r>
    </w:p>
    <w:p w:rsidR="000D6C86" w:rsidRDefault="00070A79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33B27">
        <w:rPr>
          <w:sz w:val="28"/>
          <w:szCs w:val="28"/>
        </w:rPr>
        <w:t xml:space="preserve">) </w:t>
      </w:r>
      <w:r w:rsidR="000D6C86">
        <w:rPr>
          <w:sz w:val="28"/>
          <w:szCs w:val="28"/>
        </w:rPr>
        <w:t>пункт 11 изложить в следующей редакции:</w:t>
      </w:r>
    </w:p>
    <w:p w:rsidR="000D6C86" w:rsidRDefault="000D6C86" w:rsidP="00833B27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1FB1">
        <w:rPr>
          <w:sz w:val="28"/>
          <w:szCs w:val="28"/>
        </w:rPr>
        <w:t xml:space="preserve">11. </w:t>
      </w:r>
      <w:r w:rsidR="00833B27" w:rsidRPr="00833B27">
        <w:rPr>
          <w:sz w:val="28"/>
          <w:szCs w:val="28"/>
        </w:rPr>
        <w:t xml:space="preserve">Средства в объеме поступившего в федеральный бюджет экологического сбора предоставляются российскому экологическому оператору для выполнения нормативов утилизации отходов от использования товаров, </w:t>
      </w:r>
      <w:r w:rsidR="00337D90">
        <w:rPr>
          <w:sz w:val="28"/>
          <w:szCs w:val="28"/>
        </w:rPr>
        <w:br/>
      </w:r>
      <w:r w:rsidR="00833B27" w:rsidRPr="00470420">
        <w:rPr>
          <w:sz w:val="28"/>
          <w:szCs w:val="28"/>
        </w:rPr>
        <w:t xml:space="preserve">а также для </w:t>
      </w:r>
      <w:r w:rsidR="0042100A" w:rsidRPr="00470420">
        <w:rPr>
          <w:sz w:val="28"/>
          <w:szCs w:val="28"/>
        </w:rPr>
        <w:t>финансирования инвестиционных проектов в области обращения с отходами от использования товаров (включая разработку проектно-сметной документации), а также работ по строительству, реконструкции, модернизации объектов капитального строительства, необходимых для осуществления деятельности в области обращения с отходами</w:t>
      </w:r>
      <w:r w:rsidR="00337D90" w:rsidRPr="00470420">
        <w:rPr>
          <w:sz w:val="28"/>
          <w:szCs w:val="28"/>
        </w:rPr>
        <w:t xml:space="preserve"> от использования товаров</w:t>
      </w:r>
      <w:r w:rsidR="00833B27" w:rsidRPr="00470420">
        <w:rPr>
          <w:sz w:val="28"/>
          <w:szCs w:val="28"/>
        </w:rPr>
        <w:t>.</w:t>
      </w:r>
      <w:r w:rsidR="00833B27" w:rsidRPr="00833B27">
        <w:rPr>
          <w:sz w:val="28"/>
          <w:szCs w:val="28"/>
        </w:rPr>
        <w:t xml:space="preserve"> </w:t>
      </w:r>
      <w:r w:rsidR="00833B27" w:rsidRPr="00833B27">
        <w:rPr>
          <w:sz w:val="28"/>
          <w:szCs w:val="28"/>
        </w:rPr>
        <w:lastRenderedPageBreak/>
        <w:t>Расходование средств поступившего в федеральный бюджет экологического сбора осуществляется в порядке, установленном бюджетным законодательством Российской Федерации.</w:t>
      </w:r>
      <w:r>
        <w:rPr>
          <w:sz w:val="28"/>
          <w:szCs w:val="28"/>
        </w:rPr>
        <w:t>»</w:t>
      </w:r>
      <w:r w:rsidRPr="00FD1FB1">
        <w:rPr>
          <w:sz w:val="28"/>
          <w:szCs w:val="28"/>
        </w:rPr>
        <w:t>.</w:t>
      </w:r>
    </w:p>
    <w:p w:rsidR="000D6C86" w:rsidRDefault="00070A79" w:rsidP="000D6C86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0D6C86">
        <w:rPr>
          <w:sz w:val="28"/>
          <w:szCs w:val="28"/>
        </w:rPr>
        <w:t>) дополнить пункт</w:t>
      </w:r>
      <w:r w:rsidR="00833B27">
        <w:rPr>
          <w:sz w:val="28"/>
          <w:szCs w:val="28"/>
        </w:rPr>
        <w:t>ами</w:t>
      </w:r>
      <w:r w:rsidR="000D6C86">
        <w:rPr>
          <w:sz w:val="28"/>
          <w:szCs w:val="28"/>
        </w:rPr>
        <w:t xml:space="preserve"> 13 </w:t>
      </w:r>
      <w:r w:rsidR="00833B27">
        <w:rPr>
          <w:sz w:val="28"/>
          <w:szCs w:val="28"/>
        </w:rPr>
        <w:t xml:space="preserve">и 14 </w:t>
      </w:r>
      <w:r w:rsidR="000D6C86">
        <w:rPr>
          <w:sz w:val="28"/>
          <w:szCs w:val="28"/>
        </w:rPr>
        <w:t>следующего содержания:</w:t>
      </w:r>
    </w:p>
    <w:p w:rsidR="00833B27" w:rsidRPr="00833B27" w:rsidRDefault="00833B27" w:rsidP="00833B27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 w:rsidRPr="00833B27">
        <w:rPr>
          <w:sz w:val="28"/>
          <w:szCs w:val="28"/>
        </w:rPr>
        <w:t xml:space="preserve">«13. Выполнение нормативов утилизации отходов от использования товаров осуществляется российским экологическим оператором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в том числе в целях сбора, транспортирования и обработки отходов от использования товаров. </w:t>
      </w:r>
    </w:p>
    <w:p w:rsidR="000D6C86" w:rsidRDefault="00833B27" w:rsidP="00833B27">
      <w:pPr>
        <w:pStyle w:val="a6"/>
        <w:widowControl w:val="0"/>
        <w:autoSpaceDE w:val="0"/>
        <w:autoSpaceDN w:val="0"/>
        <w:adjustRightInd w:val="0"/>
        <w:spacing w:line="480" w:lineRule="auto"/>
        <w:ind w:left="0" w:right="-6"/>
        <w:jc w:val="both"/>
        <w:rPr>
          <w:sz w:val="28"/>
          <w:szCs w:val="28"/>
        </w:rPr>
      </w:pPr>
      <w:r w:rsidRPr="00833B27">
        <w:rPr>
          <w:sz w:val="28"/>
          <w:szCs w:val="28"/>
        </w:rPr>
        <w:t>14. Объекты утилизации отходов, на которых обеспечивается выполнение нормативов утилизации отходов от использования товаров, должны быть включены в федеральную схему обращения с твердыми коммунальными отходами.»</w:t>
      </w:r>
      <w:r w:rsidR="000D6C86">
        <w:rPr>
          <w:sz w:val="28"/>
          <w:szCs w:val="28"/>
        </w:rPr>
        <w:t>;</w:t>
      </w:r>
    </w:p>
    <w:p w:rsidR="000D6C86" w:rsidRDefault="000D6C86" w:rsidP="000D6C86">
      <w:pPr>
        <w:widowControl w:val="0"/>
        <w:autoSpaceDE w:val="0"/>
        <w:autoSpaceDN w:val="0"/>
        <w:adjustRightInd w:val="0"/>
        <w:spacing w:line="480" w:lineRule="auto"/>
        <w:ind w:left="709" w:right="-6"/>
        <w:jc w:val="both"/>
        <w:rPr>
          <w:sz w:val="28"/>
          <w:szCs w:val="28"/>
        </w:rPr>
      </w:pPr>
      <w:r w:rsidRPr="00DC4C39">
        <w:rPr>
          <w:rFonts w:ascii="Times New Roman" w:hAnsi="Times New Roman"/>
          <w:sz w:val="28"/>
          <w:szCs w:val="28"/>
        </w:rPr>
        <w:t>6) пункт 3 стать</w:t>
      </w:r>
      <w:r>
        <w:rPr>
          <w:rFonts w:ascii="Times New Roman" w:hAnsi="Times New Roman"/>
          <w:sz w:val="28"/>
          <w:szCs w:val="28"/>
        </w:rPr>
        <w:t>и</w:t>
      </w:r>
      <w:r w:rsidRPr="00DC4C39">
        <w:rPr>
          <w:rFonts w:ascii="Times New Roman" w:hAnsi="Times New Roman"/>
          <w:sz w:val="28"/>
          <w:szCs w:val="28"/>
        </w:rPr>
        <w:t xml:space="preserve"> 24.14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tbl>
      <w:tblPr>
        <w:tblStyle w:val="a5"/>
        <w:tblW w:w="850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946"/>
      </w:tblGrid>
      <w:tr w:rsidR="000D6C86" w:rsidTr="00301673">
        <w:tc>
          <w:tcPr>
            <w:tcW w:w="1559" w:type="dxa"/>
          </w:tcPr>
          <w:p w:rsidR="000D6C86" w:rsidRDefault="000D6C86" w:rsidP="003016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A8D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D6C86" w:rsidRDefault="000D6C86" w:rsidP="003016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3" w:right="-6" w:firstLine="686"/>
        <w:jc w:val="both"/>
        <w:rPr>
          <w:rFonts w:ascii="Times New Roman" w:hAnsi="Times New Roman"/>
          <w:sz w:val="28"/>
          <w:szCs w:val="28"/>
        </w:rPr>
      </w:pPr>
    </w:p>
    <w:p w:rsidR="003C4C9E" w:rsidRDefault="000D6C86" w:rsidP="003C4C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left="22" w:right="-6" w:firstLine="687"/>
        <w:jc w:val="both"/>
        <w:rPr>
          <w:rFonts w:ascii="Times New Roman" w:hAnsi="Times New Roman"/>
          <w:bCs/>
          <w:sz w:val="28"/>
          <w:szCs w:val="28"/>
        </w:rPr>
      </w:pPr>
      <w:r w:rsidRPr="003C4C9E">
        <w:rPr>
          <w:rFonts w:ascii="Times New Roman" w:hAnsi="Times New Roman"/>
          <w:bCs/>
          <w:sz w:val="28"/>
          <w:szCs w:val="28"/>
        </w:rPr>
        <w:t xml:space="preserve">1. Настоящий Федеральный закон вступает в силу с </w:t>
      </w:r>
      <w:r w:rsidRPr="00E83A9A">
        <w:rPr>
          <w:rFonts w:ascii="Times New Roman" w:hAnsi="Times New Roman"/>
          <w:bCs/>
          <w:sz w:val="28"/>
          <w:szCs w:val="28"/>
        </w:rPr>
        <w:t>1 января 2021 года</w:t>
      </w:r>
      <w:r>
        <w:rPr>
          <w:rFonts w:ascii="Times New Roman" w:hAnsi="Times New Roman"/>
          <w:bCs/>
          <w:sz w:val="28"/>
          <w:szCs w:val="28"/>
        </w:rPr>
        <w:t xml:space="preserve">, за исключением </w:t>
      </w:r>
      <w:r w:rsidR="003C4C9E" w:rsidRPr="003C4C9E">
        <w:rPr>
          <w:rFonts w:ascii="Times New Roman" w:hAnsi="Times New Roman"/>
          <w:bCs/>
          <w:sz w:val="28"/>
          <w:szCs w:val="28"/>
        </w:rPr>
        <w:t>положений, для которых настоящей статьей установлены иные сроки вступления их в силу.</w:t>
      </w:r>
    </w:p>
    <w:p w:rsidR="000D6C86" w:rsidRDefault="003C4C9E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left="22" w:right="-6" w:firstLine="6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 П</w:t>
      </w:r>
      <w:r w:rsidR="000D6C86">
        <w:rPr>
          <w:rFonts w:ascii="Times New Roman" w:hAnsi="Times New Roman"/>
          <w:bCs/>
          <w:sz w:val="28"/>
          <w:szCs w:val="28"/>
        </w:rPr>
        <w:t>одпункт</w:t>
      </w:r>
      <w:r>
        <w:rPr>
          <w:rFonts w:ascii="Times New Roman" w:hAnsi="Times New Roman"/>
          <w:bCs/>
          <w:sz w:val="28"/>
          <w:szCs w:val="28"/>
        </w:rPr>
        <w:t>ы</w:t>
      </w:r>
      <w:r w:rsidR="000D6C86">
        <w:rPr>
          <w:rFonts w:ascii="Times New Roman" w:hAnsi="Times New Roman"/>
          <w:bCs/>
          <w:sz w:val="28"/>
          <w:szCs w:val="28"/>
        </w:rPr>
        <w:t xml:space="preserve"> «в», «д», «ж», «к» пункта 3</w:t>
      </w:r>
      <w:r w:rsidR="009628F8">
        <w:rPr>
          <w:rFonts w:ascii="Times New Roman" w:hAnsi="Times New Roman"/>
          <w:bCs/>
          <w:sz w:val="28"/>
          <w:szCs w:val="28"/>
        </w:rPr>
        <w:t xml:space="preserve">, </w:t>
      </w:r>
      <w:r w:rsidR="000D6C86">
        <w:rPr>
          <w:rFonts w:ascii="Times New Roman" w:hAnsi="Times New Roman"/>
          <w:bCs/>
          <w:sz w:val="28"/>
          <w:szCs w:val="28"/>
        </w:rPr>
        <w:t xml:space="preserve"> </w:t>
      </w:r>
      <w:r w:rsidR="009628F8">
        <w:rPr>
          <w:rFonts w:ascii="Times New Roman" w:hAnsi="Times New Roman"/>
          <w:bCs/>
          <w:sz w:val="28"/>
          <w:szCs w:val="28"/>
        </w:rPr>
        <w:t xml:space="preserve">подпункт «г» пункта 5 </w:t>
      </w:r>
      <w:r w:rsidR="000D6C86">
        <w:rPr>
          <w:rFonts w:ascii="Times New Roman" w:hAnsi="Times New Roman"/>
          <w:bCs/>
          <w:sz w:val="28"/>
          <w:szCs w:val="28"/>
        </w:rPr>
        <w:t>и пункта 6 статьи 1 вступаю</w:t>
      </w:r>
      <w:r w:rsidR="00DC6184">
        <w:rPr>
          <w:rFonts w:ascii="Times New Roman" w:hAnsi="Times New Roman"/>
          <w:bCs/>
          <w:sz w:val="28"/>
          <w:szCs w:val="28"/>
        </w:rPr>
        <w:t>т</w:t>
      </w:r>
      <w:r w:rsidR="000D6C86">
        <w:rPr>
          <w:rFonts w:ascii="Times New Roman" w:hAnsi="Times New Roman"/>
          <w:bCs/>
          <w:sz w:val="28"/>
          <w:szCs w:val="28"/>
        </w:rPr>
        <w:t xml:space="preserve"> в силу с 1 января 2022 года</w:t>
      </w:r>
      <w:r w:rsidR="000D6C86" w:rsidRPr="00E83A9A">
        <w:rPr>
          <w:rFonts w:ascii="Times New Roman" w:hAnsi="Times New Roman"/>
          <w:bCs/>
          <w:sz w:val="28"/>
          <w:szCs w:val="28"/>
        </w:rPr>
        <w:t>.</w:t>
      </w:r>
    </w:p>
    <w:p w:rsidR="00D820EC" w:rsidRDefault="009628F8" w:rsidP="00D820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left="22" w:right="-6" w:firstLine="6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D6C86" w:rsidRPr="00CF7413">
        <w:rPr>
          <w:rFonts w:ascii="Times New Roman" w:hAnsi="Times New Roman"/>
          <w:bCs/>
          <w:sz w:val="28"/>
          <w:szCs w:val="28"/>
        </w:rPr>
        <w:t xml:space="preserve">. </w:t>
      </w:r>
      <w:r w:rsidR="000D6C86">
        <w:rPr>
          <w:rFonts w:ascii="Times New Roman" w:hAnsi="Times New Roman"/>
          <w:bCs/>
          <w:sz w:val="28"/>
          <w:szCs w:val="28"/>
        </w:rPr>
        <w:t xml:space="preserve">До 1 января 2022 года </w:t>
      </w:r>
      <w:r w:rsidR="000D6C86" w:rsidRPr="00D820EC">
        <w:rPr>
          <w:rFonts w:ascii="Times New Roman" w:hAnsi="Times New Roman"/>
          <w:bCs/>
          <w:sz w:val="28"/>
          <w:szCs w:val="28"/>
        </w:rPr>
        <w:t>юридические лица и индивидуальные предприниматели, осуществляющие производство товаров на территории Российской Федерации (далее – производители товаров), юридические лица и индивидуальные предприниматели, осуществляющие импорт товаров из третьих стран или ввоз товаров из государств - членов Евразийского экономического союза (далее – импортеры товаров), вправе обеспечивать</w:t>
      </w:r>
      <w:r w:rsidR="00394112">
        <w:rPr>
          <w:rFonts w:ascii="Times New Roman" w:hAnsi="Times New Roman"/>
          <w:bCs/>
          <w:sz w:val="28"/>
          <w:szCs w:val="28"/>
        </w:rPr>
        <w:t xml:space="preserve"> выполнение нормативов утилизации отходов от использования товаров путем</w:t>
      </w:r>
      <w:r w:rsidR="000D6C86" w:rsidRPr="00D820EC">
        <w:rPr>
          <w:rFonts w:ascii="Times New Roman" w:hAnsi="Times New Roman"/>
          <w:bCs/>
          <w:sz w:val="28"/>
          <w:szCs w:val="28"/>
        </w:rPr>
        <w:t xml:space="preserve"> </w:t>
      </w:r>
      <w:r w:rsidR="003C4C9E" w:rsidRPr="00D820EC">
        <w:rPr>
          <w:rFonts w:ascii="Times New Roman" w:hAnsi="Times New Roman"/>
          <w:bCs/>
          <w:sz w:val="28"/>
          <w:szCs w:val="28"/>
        </w:rPr>
        <w:t>самостоятельн</w:t>
      </w:r>
      <w:r w:rsidR="00394112">
        <w:rPr>
          <w:rFonts w:ascii="Times New Roman" w:hAnsi="Times New Roman"/>
          <w:bCs/>
          <w:sz w:val="28"/>
          <w:szCs w:val="28"/>
        </w:rPr>
        <w:t>ой</w:t>
      </w:r>
      <w:r w:rsidR="000D6C86" w:rsidRPr="00D820EC">
        <w:rPr>
          <w:rFonts w:ascii="Times New Roman" w:hAnsi="Times New Roman"/>
          <w:bCs/>
          <w:sz w:val="28"/>
          <w:szCs w:val="28"/>
        </w:rPr>
        <w:t xml:space="preserve"> утилизаци</w:t>
      </w:r>
      <w:r w:rsidR="00394112">
        <w:rPr>
          <w:rFonts w:ascii="Times New Roman" w:hAnsi="Times New Roman"/>
          <w:bCs/>
          <w:sz w:val="28"/>
          <w:szCs w:val="28"/>
        </w:rPr>
        <w:t>и</w:t>
      </w:r>
      <w:r w:rsidR="000D6C86" w:rsidRPr="00D820EC">
        <w:rPr>
          <w:rFonts w:ascii="Times New Roman" w:hAnsi="Times New Roman"/>
          <w:bCs/>
          <w:sz w:val="28"/>
          <w:szCs w:val="28"/>
        </w:rPr>
        <w:t xml:space="preserve"> отходов от использования товаров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пунктами </w:t>
      </w:r>
      <w:r w:rsidRPr="00CF7413">
        <w:rPr>
          <w:rFonts w:ascii="Times New Roman" w:hAnsi="Times New Roman"/>
          <w:bCs/>
          <w:sz w:val="28"/>
          <w:szCs w:val="28"/>
        </w:rPr>
        <w:t>3-6, 8, 9.1, 9.2, 13 и 15 статьи 24.</w:t>
      </w:r>
      <w:r>
        <w:rPr>
          <w:rFonts w:ascii="Times New Roman" w:hAnsi="Times New Roman"/>
          <w:bCs/>
          <w:sz w:val="28"/>
          <w:szCs w:val="28"/>
        </w:rPr>
        <w:t>2 Федерального закона</w:t>
      </w:r>
      <w:r w:rsidRPr="00D820EC">
        <w:rPr>
          <w:rFonts w:ascii="Times New Roman" w:hAnsi="Times New Roman"/>
          <w:bCs/>
          <w:sz w:val="28"/>
          <w:szCs w:val="28"/>
        </w:rPr>
        <w:t xml:space="preserve"> </w:t>
      </w:r>
      <w:r w:rsidR="005F36FE">
        <w:rPr>
          <w:rFonts w:ascii="Times New Roman" w:hAnsi="Times New Roman"/>
          <w:bCs/>
          <w:sz w:val="28"/>
          <w:szCs w:val="28"/>
        </w:rPr>
        <w:br/>
      </w:r>
      <w:r w:rsidRPr="00CF7413">
        <w:rPr>
          <w:rFonts w:ascii="Times New Roman" w:hAnsi="Times New Roman"/>
          <w:bCs/>
          <w:sz w:val="28"/>
          <w:szCs w:val="28"/>
        </w:rPr>
        <w:t>«Об отходах производства и потребления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D820EC">
        <w:rPr>
          <w:rFonts w:ascii="Times New Roman" w:hAnsi="Times New Roman"/>
          <w:bCs/>
          <w:sz w:val="28"/>
          <w:szCs w:val="28"/>
        </w:rPr>
        <w:t xml:space="preserve"> </w:t>
      </w:r>
      <w:r w:rsidR="000D6C86" w:rsidRPr="00D820EC">
        <w:rPr>
          <w:rFonts w:ascii="Times New Roman" w:hAnsi="Times New Roman"/>
          <w:bCs/>
          <w:sz w:val="28"/>
          <w:szCs w:val="28"/>
        </w:rPr>
        <w:t xml:space="preserve">только в отношении товаров, предусмотренных пунктом 2 статьи 24.2 </w:t>
      </w:r>
      <w:r>
        <w:rPr>
          <w:rFonts w:ascii="Times New Roman" w:hAnsi="Times New Roman"/>
          <w:bCs/>
          <w:sz w:val="28"/>
          <w:szCs w:val="28"/>
        </w:rPr>
        <w:t>данного</w:t>
      </w:r>
      <w:r w:rsidRPr="00D820EC">
        <w:rPr>
          <w:rFonts w:ascii="Times New Roman" w:hAnsi="Times New Roman"/>
          <w:bCs/>
          <w:sz w:val="28"/>
          <w:szCs w:val="28"/>
        </w:rPr>
        <w:t xml:space="preserve"> </w:t>
      </w:r>
      <w:r w:rsidR="000D6C86" w:rsidRPr="00D820EC">
        <w:rPr>
          <w:rFonts w:ascii="Times New Roman" w:hAnsi="Times New Roman"/>
          <w:bCs/>
          <w:sz w:val="28"/>
          <w:szCs w:val="28"/>
        </w:rPr>
        <w:t>Федерального закона</w:t>
      </w:r>
      <w:r w:rsidR="000D6C86" w:rsidRPr="00CF7413">
        <w:rPr>
          <w:rFonts w:ascii="Times New Roman" w:hAnsi="Times New Roman"/>
          <w:bCs/>
          <w:sz w:val="28"/>
          <w:szCs w:val="28"/>
        </w:rPr>
        <w:t>»</w:t>
      </w:r>
      <w:r w:rsidR="000D6C86">
        <w:rPr>
          <w:rFonts w:ascii="Times New Roman" w:hAnsi="Times New Roman"/>
          <w:bCs/>
          <w:sz w:val="28"/>
          <w:szCs w:val="28"/>
        </w:rPr>
        <w:t>.</w:t>
      </w:r>
      <w:r w:rsidR="00DC6184">
        <w:rPr>
          <w:rFonts w:ascii="Times New Roman" w:hAnsi="Times New Roman"/>
          <w:bCs/>
          <w:sz w:val="28"/>
          <w:szCs w:val="28"/>
        </w:rPr>
        <w:t xml:space="preserve"> </w:t>
      </w:r>
    </w:p>
    <w:p w:rsidR="00D820EC" w:rsidRDefault="00DC6184" w:rsidP="00D820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left="22" w:right="-6" w:firstLine="6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Отчетность о выполнении нормативов утилизации отходов от использования товаров за 2021 год предоставляется производителями товаров, импортерами товаров в уполномоченный Правительством Российской Федерации федеральный орган исполнительной власти. </w:t>
      </w:r>
    </w:p>
    <w:p w:rsidR="000D6C86" w:rsidRPr="00E83A9A" w:rsidRDefault="00D820EC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left="22" w:right="-6" w:firstLine="687"/>
        <w:jc w:val="both"/>
        <w:rPr>
          <w:rFonts w:ascii="Times New Roman" w:hAnsi="Times New Roman"/>
          <w:bCs/>
          <w:sz w:val="28"/>
          <w:szCs w:val="28"/>
        </w:rPr>
      </w:pPr>
      <w:r w:rsidRPr="00D820EC">
        <w:rPr>
          <w:rFonts w:ascii="Times New Roman" w:hAnsi="Times New Roman"/>
          <w:bCs/>
          <w:sz w:val="28"/>
          <w:szCs w:val="28"/>
        </w:rPr>
        <w:t xml:space="preserve">Учет и контроль выполнения </w:t>
      </w:r>
      <w:r>
        <w:rPr>
          <w:rFonts w:ascii="Times New Roman" w:hAnsi="Times New Roman"/>
          <w:bCs/>
          <w:sz w:val="28"/>
          <w:szCs w:val="28"/>
        </w:rPr>
        <w:t xml:space="preserve">производителями товаров, импортерами товаров </w:t>
      </w:r>
      <w:r w:rsidRPr="00D820EC">
        <w:rPr>
          <w:rFonts w:ascii="Times New Roman" w:hAnsi="Times New Roman"/>
          <w:bCs/>
          <w:sz w:val="28"/>
          <w:szCs w:val="28"/>
        </w:rPr>
        <w:t>установленных нормативов утилизации</w:t>
      </w:r>
      <w:r>
        <w:rPr>
          <w:rFonts w:ascii="Times New Roman" w:hAnsi="Times New Roman"/>
          <w:bCs/>
          <w:sz w:val="28"/>
          <w:szCs w:val="28"/>
        </w:rPr>
        <w:t xml:space="preserve"> отходов от использования товаров</w:t>
      </w:r>
      <w:r w:rsidRPr="00D820EC">
        <w:rPr>
          <w:rFonts w:ascii="Times New Roman" w:hAnsi="Times New Roman"/>
          <w:bCs/>
          <w:sz w:val="28"/>
          <w:szCs w:val="28"/>
        </w:rPr>
        <w:t xml:space="preserve"> осуществляются уполномоченным Правительством Российской Федерации федеральным органом исполнительной власти в порядке, установленном </w:t>
      </w:r>
      <w:r>
        <w:rPr>
          <w:rFonts w:ascii="Times New Roman" w:hAnsi="Times New Roman"/>
          <w:bCs/>
          <w:sz w:val="28"/>
          <w:szCs w:val="28"/>
        </w:rPr>
        <w:t>Правительством Российской Федерации</w:t>
      </w:r>
      <w:r w:rsidRPr="00D820EC">
        <w:rPr>
          <w:rFonts w:ascii="Times New Roman" w:hAnsi="Times New Roman"/>
          <w:bCs/>
          <w:sz w:val="28"/>
          <w:szCs w:val="28"/>
        </w:rPr>
        <w:t>.</w:t>
      </w:r>
    </w:p>
    <w:p w:rsidR="000D6C86" w:rsidRPr="00C55FB3" w:rsidRDefault="009628F8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80" w:lineRule="auto"/>
        <w:ind w:left="22" w:right="-6" w:firstLine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D6C86" w:rsidRPr="00C55FB3">
        <w:rPr>
          <w:rFonts w:ascii="Times New Roman" w:hAnsi="Times New Roman"/>
          <w:sz w:val="28"/>
          <w:szCs w:val="28"/>
        </w:rPr>
        <w:t xml:space="preserve">. </w:t>
      </w:r>
      <w:r w:rsidR="00960A97">
        <w:rPr>
          <w:rFonts w:ascii="Times New Roman" w:hAnsi="Times New Roman"/>
          <w:sz w:val="28"/>
          <w:szCs w:val="28"/>
        </w:rPr>
        <w:t>Ю</w:t>
      </w:r>
      <w:r w:rsidR="00960A97" w:rsidRPr="00D820EC">
        <w:rPr>
          <w:rFonts w:ascii="Times New Roman" w:hAnsi="Times New Roman"/>
          <w:bCs/>
          <w:sz w:val="28"/>
          <w:szCs w:val="28"/>
        </w:rPr>
        <w:t xml:space="preserve">ридические лица и индивидуальные предприниматели, осуществляющие производство </w:t>
      </w:r>
      <w:r w:rsidR="00960A97">
        <w:rPr>
          <w:rFonts w:ascii="Times New Roman" w:hAnsi="Times New Roman"/>
          <w:bCs/>
          <w:sz w:val="28"/>
          <w:szCs w:val="28"/>
        </w:rPr>
        <w:t xml:space="preserve">упаковки </w:t>
      </w:r>
      <w:r w:rsidR="00960A97" w:rsidRPr="00D820EC">
        <w:rPr>
          <w:rFonts w:ascii="Times New Roman" w:hAnsi="Times New Roman"/>
          <w:bCs/>
          <w:sz w:val="28"/>
          <w:szCs w:val="28"/>
        </w:rPr>
        <w:t xml:space="preserve">товаров на территории Российской Федерации, юридические лица и индивидуальные предприниматели, осуществляющие импорт </w:t>
      </w:r>
      <w:r w:rsidR="00960A97">
        <w:rPr>
          <w:rFonts w:ascii="Times New Roman" w:hAnsi="Times New Roman"/>
          <w:bCs/>
          <w:sz w:val="28"/>
          <w:szCs w:val="28"/>
        </w:rPr>
        <w:t xml:space="preserve">упаковки </w:t>
      </w:r>
      <w:r w:rsidR="00960A97" w:rsidRPr="00D820EC">
        <w:rPr>
          <w:rFonts w:ascii="Times New Roman" w:hAnsi="Times New Roman"/>
          <w:bCs/>
          <w:sz w:val="28"/>
          <w:szCs w:val="28"/>
        </w:rPr>
        <w:t>товаров из третьих стран или ввоз товаров из государств - членов Евразийского экономического союза</w:t>
      </w:r>
      <w:r w:rsidR="00960A97">
        <w:rPr>
          <w:rFonts w:ascii="Times New Roman" w:hAnsi="Times New Roman"/>
          <w:bCs/>
          <w:sz w:val="28"/>
          <w:szCs w:val="28"/>
        </w:rPr>
        <w:t xml:space="preserve">, </w:t>
      </w:r>
      <w:r w:rsidR="000D6C86" w:rsidRPr="009A7872">
        <w:rPr>
          <w:rFonts w:ascii="Times New Roman" w:hAnsi="Times New Roman"/>
          <w:sz w:val="28"/>
          <w:szCs w:val="28"/>
        </w:rPr>
        <w:t>осуществившие инвестиции в строительство объектов обработк</w:t>
      </w:r>
      <w:r w:rsidR="000D6C86">
        <w:rPr>
          <w:rFonts w:ascii="Times New Roman" w:hAnsi="Times New Roman"/>
          <w:sz w:val="28"/>
          <w:szCs w:val="28"/>
        </w:rPr>
        <w:t>и</w:t>
      </w:r>
      <w:r w:rsidR="000D6C86" w:rsidRPr="009A7872">
        <w:rPr>
          <w:rFonts w:ascii="Times New Roman" w:hAnsi="Times New Roman"/>
          <w:sz w:val="28"/>
          <w:szCs w:val="28"/>
        </w:rPr>
        <w:t xml:space="preserve"> и </w:t>
      </w:r>
      <w:r w:rsidR="000D6C86">
        <w:rPr>
          <w:rFonts w:ascii="Times New Roman" w:hAnsi="Times New Roman"/>
          <w:sz w:val="28"/>
          <w:szCs w:val="28"/>
        </w:rPr>
        <w:t xml:space="preserve">объектов </w:t>
      </w:r>
      <w:r w:rsidR="000D6C86" w:rsidRPr="009A7872">
        <w:rPr>
          <w:rFonts w:ascii="Times New Roman" w:hAnsi="Times New Roman"/>
          <w:sz w:val="28"/>
          <w:szCs w:val="28"/>
        </w:rPr>
        <w:t xml:space="preserve">утилизации отходов от использования товаров, приобретение оборудования, предназначенного для сбора и транспортирования отходов от использования товаров до </w:t>
      </w:r>
      <w:r w:rsidR="000D6C86">
        <w:rPr>
          <w:rFonts w:ascii="Times New Roman" w:hAnsi="Times New Roman"/>
          <w:sz w:val="28"/>
          <w:szCs w:val="28"/>
        </w:rPr>
        <w:t>вступления в силу настоящего Федерального закона</w:t>
      </w:r>
      <w:r w:rsidR="000D6C86" w:rsidRPr="009A7872">
        <w:rPr>
          <w:rFonts w:ascii="Times New Roman" w:hAnsi="Times New Roman"/>
          <w:sz w:val="28"/>
          <w:szCs w:val="28"/>
        </w:rPr>
        <w:t xml:space="preserve">, вправе уменьшить величину уплачиваемого экологического сбора в 2021 год на величину указанных инвестиций, но не более чем на величину экологического сбора, уплачиваемого за </w:t>
      </w:r>
      <w:r w:rsidR="00BF3D19">
        <w:rPr>
          <w:rFonts w:ascii="Times New Roman" w:hAnsi="Times New Roman"/>
          <w:sz w:val="28"/>
          <w:szCs w:val="28"/>
        </w:rPr>
        <w:t>2021</w:t>
      </w:r>
      <w:r w:rsidR="000D6C86" w:rsidRPr="009A7872">
        <w:rPr>
          <w:rFonts w:ascii="Times New Roman" w:hAnsi="Times New Roman"/>
          <w:sz w:val="28"/>
          <w:szCs w:val="28"/>
        </w:rPr>
        <w:t xml:space="preserve"> год.</w:t>
      </w:r>
    </w:p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D6C86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F34A8D">
        <w:rPr>
          <w:rFonts w:ascii="Times New Roman" w:hAnsi="Times New Roman"/>
          <w:sz w:val="28"/>
          <w:szCs w:val="28"/>
        </w:rPr>
        <w:t> </w:t>
      </w:r>
    </w:p>
    <w:p w:rsidR="000D6C86" w:rsidRPr="00F34A8D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F34A8D">
        <w:rPr>
          <w:rFonts w:ascii="Times New Roman" w:hAnsi="Times New Roman"/>
          <w:sz w:val="28"/>
          <w:szCs w:val="28"/>
        </w:rPr>
        <w:t>Президент</w:t>
      </w:r>
    </w:p>
    <w:p w:rsidR="000D6C86" w:rsidRDefault="000D6C86" w:rsidP="000D6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</w:pPr>
      <w:r w:rsidRPr="00F34A8D">
        <w:rPr>
          <w:rFonts w:ascii="Times New Roman" w:hAnsi="Times New Roman"/>
          <w:sz w:val="28"/>
          <w:szCs w:val="28"/>
        </w:rPr>
        <w:t>Российской Федерации</w:t>
      </w:r>
    </w:p>
    <w:p w:rsidR="00A517D0" w:rsidRDefault="00A517D0"/>
    <w:sectPr w:rsidR="00A517D0" w:rsidSect="00513E2B">
      <w:headerReference w:type="default" r:id="rId12"/>
      <w:pgSz w:w="11900" w:h="16840" w:code="9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E8" w:rsidRDefault="004F39E8">
      <w:pPr>
        <w:spacing w:after="0" w:line="240" w:lineRule="auto"/>
      </w:pPr>
      <w:r>
        <w:separator/>
      </w:r>
    </w:p>
  </w:endnote>
  <w:endnote w:type="continuationSeparator" w:id="0">
    <w:p w:rsidR="004F39E8" w:rsidRDefault="004F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E8" w:rsidRDefault="004F39E8">
      <w:pPr>
        <w:spacing w:after="0" w:line="240" w:lineRule="auto"/>
      </w:pPr>
      <w:r>
        <w:separator/>
      </w:r>
    </w:p>
  </w:footnote>
  <w:footnote w:type="continuationSeparator" w:id="0">
    <w:p w:rsidR="004F39E8" w:rsidRDefault="004F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39" w:rsidRPr="000A7632" w:rsidRDefault="00B84091">
    <w:pPr>
      <w:pStyle w:val="a3"/>
      <w:jc w:val="center"/>
      <w:rPr>
        <w:rFonts w:ascii="Times New Roman" w:hAnsi="Times New Roman"/>
        <w:sz w:val="28"/>
        <w:szCs w:val="28"/>
      </w:rPr>
    </w:pPr>
    <w:r w:rsidRPr="000A7632">
      <w:rPr>
        <w:rFonts w:ascii="Times New Roman" w:hAnsi="Times New Roman"/>
        <w:sz w:val="28"/>
        <w:szCs w:val="28"/>
      </w:rPr>
      <w:fldChar w:fldCharType="begin"/>
    </w:r>
    <w:r w:rsidR="003C4C9E" w:rsidRPr="000A7632">
      <w:rPr>
        <w:rFonts w:ascii="Times New Roman" w:hAnsi="Times New Roman"/>
        <w:sz w:val="28"/>
        <w:szCs w:val="28"/>
      </w:rPr>
      <w:instrText>PAGE   \* MERGEFORMAT</w:instrText>
    </w:r>
    <w:r w:rsidRPr="000A7632">
      <w:rPr>
        <w:rFonts w:ascii="Times New Roman" w:hAnsi="Times New Roman"/>
        <w:sz w:val="28"/>
        <w:szCs w:val="28"/>
      </w:rPr>
      <w:fldChar w:fldCharType="separate"/>
    </w:r>
    <w:r w:rsidR="00B90401">
      <w:rPr>
        <w:rFonts w:ascii="Times New Roman" w:hAnsi="Times New Roman"/>
        <w:noProof/>
        <w:sz w:val="28"/>
        <w:szCs w:val="28"/>
      </w:rPr>
      <w:t>3</w:t>
    </w:r>
    <w:r w:rsidRPr="000A763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DAA"/>
    <w:multiLevelType w:val="hybridMultilevel"/>
    <w:tmpl w:val="9A2AE85A"/>
    <w:lvl w:ilvl="0" w:tplc="F0301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86"/>
    <w:rsid w:val="00070A79"/>
    <w:rsid w:val="000A2ABC"/>
    <w:rsid w:val="000D6C86"/>
    <w:rsid w:val="00211EC6"/>
    <w:rsid w:val="00242B38"/>
    <w:rsid w:val="00337D90"/>
    <w:rsid w:val="00384C93"/>
    <w:rsid w:val="00394112"/>
    <w:rsid w:val="003C4C9E"/>
    <w:rsid w:val="0042100A"/>
    <w:rsid w:val="00424086"/>
    <w:rsid w:val="00470420"/>
    <w:rsid w:val="004F39E8"/>
    <w:rsid w:val="00504CF4"/>
    <w:rsid w:val="005F36FE"/>
    <w:rsid w:val="00657E98"/>
    <w:rsid w:val="007576A9"/>
    <w:rsid w:val="007E097E"/>
    <w:rsid w:val="00833B27"/>
    <w:rsid w:val="00852BC8"/>
    <w:rsid w:val="0088133F"/>
    <w:rsid w:val="008B5719"/>
    <w:rsid w:val="00960A97"/>
    <w:rsid w:val="009628F8"/>
    <w:rsid w:val="009F2B6D"/>
    <w:rsid w:val="00A517D0"/>
    <w:rsid w:val="00B84091"/>
    <w:rsid w:val="00B90401"/>
    <w:rsid w:val="00BA724D"/>
    <w:rsid w:val="00BF3D19"/>
    <w:rsid w:val="00C053BB"/>
    <w:rsid w:val="00C56DA2"/>
    <w:rsid w:val="00C727D9"/>
    <w:rsid w:val="00C73673"/>
    <w:rsid w:val="00D820EC"/>
    <w:rsid w:val="00DC6184"/>
    <w:rsid w:val="00EC29F1"/>
    <w:rsid w:val="00F83C81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C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6C8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D6C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6C86"/>
    <w:pPr>
      <w:spacing w:after="0" w:line="240" w:lineRule="auto"/>
      <w:ind w:left="720" w:firstLine="709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character" w:styleId="a7">
    <w:name w:val="annotation reference"/>
    <w:basedOn w:val="a0"/>
    <w:uiPriority w:val="99"/>
    <w:semiHidden/>
    <w:unhideWhenUsed/>
    <w:rsid w:val="000D6C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6C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6C86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C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C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6C8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D6C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6C86"/>
    <w:pPr>
      <w:spacing w:after="0" w:line="240" w:lineRule="auto"/>
      <w:ind w:left="720" w:firstLine="709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character" w:styleId="a7">
    <w:name w:val="annotation reference"/>
    <w:basedOn w:val="a0"/>
    <w:uiPriority w:val="99"/>
    <w:semiHidden/>
    <w:unhideWhenUsed/>
    <w:rsid w:val="000D6C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6C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6C86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057711C23636622FE8E8EF63315BB0BE8A96788374D121FA28D7EFCD70F6E56FDFF3BEEB5609BFB4184359B12D4CB91795D7661D3D181t2jF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A07CC675B6EAA35652072BA4C7F0F412B1165D0C789639061ED79D608D949FAB9479693CA82750146E74EE198527A2C63053EFD29B3CA840z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0883E6BA79C5E911F46282A1551662238154F6C446377F551501422C324CB65739CA8DBAB63A8CE50664CA4BB511ED6EB62A2792L9h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0883E6BA79C5E911F46282A1551662238154F6C446377F551501422C324CB65739CA8DBAB63A8CE50664CA4BB511ED6EB62A2792L9h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1742</Words>
  <Characters>9935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Н.В.</dc:creator>
  <cp:lastModifiedBy>gsumenov</cp:lastModifiedBy>
  <cp:revision>2</cp:revision>
  <cp:lastPrinted>2020-03-03T16:42:00Z</cp:lastPrinted>
  <dcterms:created xsi:type="dcterms:W3CDTF">2020-03-04T15:16:00Z</dcterms:created>
  <dcterms:modified xsi:type="dcterms:W3CDTF">2020-03-04T15:16:00Z</dcterms:modified>
</cp:coreProperties>
</file>