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34B53" w14:textId="77777777" w:rsidR="008F6323" w:rsidRPr="005310FB" w:rsidRDefault="008F6323" w:rsidP="008F6323">
      <w:pPr>
        <w:ind w:left="6804" w:right="-314"/>
      </w:pPr>
      <w:bookmarkStart w:id="0" w:name="_GoBack"/>
      <w:bookmarkEnd w:id="0"/>
      <w:r>
        <w:t>Проект № 568200</w:t>
      </w:r>
      <w:r w:rsidRPr="005310FB">
        <w:t>-7</w:t>
      </w:r>
    </w:p>
    <w:p w14:paraId="7F6D6D7D" w14:textId="77777777" w:rsidR="008F6323" w:rsidRPr="005310FB" w:rsidRDefault="008F6323" w:rsidP="008F6323">
      <w:pPr>
        <w:ind w:left="6804" w:right="-314"/>
      </w:pPr>
      <w:r w:rsidRPr="005310FB">
        <w:t xml:space="preserve">во втором чтении </w:t>
      </w:r>
    </w:p>
    <w:p w14:paraId="240E5969" w14:textId="77777777" w:rsidR="008F6323" w:rsidRDefault="008F6323" w:rsidP="008F6323">
      <w:pPr>
        <w:spacing w:line="480" w:lineRule="atLeast"/>
        <w:ind w:left="6238"/>
        <w:rPr>
          <w:sz w:val="30"/>
        </w:rPr>
      </w:pPr>
    </w:p>
    <w:p w14:paraId="5588D481" w14:textId="77777777" w:rsidR="008F6323" w:rsidRDefault="008F6323" w:rsidP="008F6323">
      <w:pPr>
        <w:spacing w:line="240" w:lineRule="atLeast"/>
        <w:ind w:left="6238"/>
        <w:jc w:val="right"/>
        <w:rPr>
          <w:sz w:val="30"/>
        </w:rPr>
      </w:pPr>
      <w:r>
        <w:rPr>
          <w:sz w:val="30"/>
        </w:rPr>
        <w:t xml:space="preserve"> </w:t>
      </w:r>
    </w:p>
    <w:p w14:paraId="7D4D3E03" w14:textId="77777777" w:rsidR="008F6323" w:rsidRDefault="008F6323" w:rsidP="008F6323">
      <w:pPr>
        <w:spacing w:line="480" w:lineRule="atLeast"/>
        <w:rPr>
          <w:sz w:val="30"/>
        </w:rPr>
      </w:pPr>
    </w:p>
    <w:p w14:paraId="17510189" w14:textId="77777777" w:rsidR="008F6323" w:rsidRPr="00402C73" w:rsidRDefault="008F6323" w:rsidP="008F6323">
      <w:pPr>
        <w:rPr>
          <w:sz w:val="34"/>
          <w:szCs w:val="34"/>
        </w:rPr>
      </w:pPr>
    </w:p>
    <w:p w14:paraId="19B4B5C5" w14:textId="77777777" w:rsidR="008F6323" w:rsidRPr="00FD45CB" w:rsidRDefault="008F6323" w:rsidP="008F6323">
      <w:pPr>
        <w:spacing w:line="240" w:lineRule="atLeast"/>
        <w:jc w:val="center"/>
        <w:rPr>
          <w:b/>
          <w:szCs w:val="28"/>
        </w:rPr>
      </w:pPr>
      <w:r w:rsidRPr="00FD45CB">
        <w:rPr>
          <w:b/>
          <w:szCs w:val="28"/>
        </w:rPr>
        <w:t>ФЕДЕРАЛЬНЫЙ ЗАКОН</w:t>
      </w:r>
    </w:p>
    <w:p w14:paraId="44AE079B" w14:textId="77777777" w:rsidR="008F6323" w:rsidRPr="00402C73" w:rsidRDefault="008F6323" w:rsidP="008F6323">
      <w:pPr>
        <w:rPr>
          <w:szCs w:val="28"/>
        </w:rPr>
      </w:pPr>
    </w:p>
    <w:p w14:paraId="63669242" w14:textId="77777777" w:rsidR="008F6323" w:rsidRDefault="008F6323" w:rsidP="008F6323">
      <w:pPr>
        <w:spacing w:line="400" w:lineRule="atLeast"/>
        <w:rPr>
          <w:szCs w:val="28"/>
        </w:rPr>
      </w:pPr>
    </w:p>
    <w:p w14:paraId="7105DCB8" w14:textId="77777777" w:rsidR="008F6323" w:rsidRDefault="008F6323" w:rsidP="008F6323">
      <w:pPr>
        <w:spacing w:line="240" w:lineRule="auto"/>
        <w:rPr>
          <w:szCs w:val="28"/>
        </w:rPr>
      </w:pPr>
    </w:p>
    <w:p w14:paraId="08F16A85" w14:textId="77777777" w:rsidR="008F6323" w:rsidRPr="005C0700" w:rsidRDefault="008F6323" w:rsidP="008F6323">
      <w:pPr>
        <w:spacing w:line="240" w:lineRule="auto"/>
        <w:rPr>
          <w:sz w:val="8"/>
          <w:szCs w:val="8"/>
        </w:rPr>
      </w:pPr>
    </w:p>
    <w:p w14:paraId="3090248B" w14:textId="77777777" w:rsidR="008F6323" w:rsidRPr="0003433A" w:rsidRDefault="008F6323" w:rsidP="008F6323">
      <w:pPr>
        <w:spacing w:line="240" w:lineRule="auto"/>
        <w:rPr>
          <w:sz w:val="2"/>
          <w:szCs w:val="2"/>
        </w:rPr>
      </w:pPr>
    </w:p>
    <w:p w14:paraId="24D6B320" w14:textId="77777777" w:rsidR="008F6323" w:rsidRPr="00E86B5C" w:rsidRDefault="008F6323" w:rsidP="008F6323">
      <w:pPr>
        <w:spacing w:line="240" w:lineRule="atLeast"/>
        <w:jc w:val="center"/>
        <w:rPr>
          <w:b/>
          <w:bCs/>
          <w:szCs w:val="28"/>
        </w:rPr>
      </w:pPr>
      <w:r w:rsidRPr="00FD45CB">
        <w:rPr>
          <w:b/>
          <w:bCs/>
          <w:szCs w:val="28"/>
        </w:rPr>
        <w:t xml:space="preserve">О внесении изменений в </w:t>
      </w:r>
      <w:r>
        <w:rPr>
          <w:b/>
          <w:bCs/>
          <w:szCs w:val="28"/>
        </w:rPr>
        <w:t xml:space="preserve">отдельные законодательные акты </w:t>
      </w:r>
      <w:r w:rsidRPr="00E86B5C">
        <w:rPr>
          <w:b/>
          <w:bCs/>
          <w:szCs w:val="28"/>
        </w:rPr>
        <w:t xml:space="preserve">Российской Федерации </w:t>
      </w:r>
    </w:p>
    <w:p w14:paraId="5BA2A92A" w14:textId="77777777" w:rsidR="008F6323" w:rsidRPr="00E86B5C" w:rsidRDefault="008F6323" w:rsidP="008F6323">
      <w:pPr>
        <w:spacing w:line="240" w:lineRule="atLeast"/>
        <w:jc w:val="center"/>
        <w:rPr>
          <w:bCs/>
          <w:szCs w:val="28"/>
        </w:rPr>
      </w:pPr>
      <w:r w:rsidRPr="00E86B5C">
        <w:rPr>
          <w:bCs/>
          <w:szCs w:val="28"/>
        </w:rPr>
        <w:t xml:space="preserve">(О внесении изменений в Федеральный закон </w:t>
      </w:r>
    </w:p>
    <w:p w14:paraId="0A40A899" w14:textId="77777777" w:rsidR="008F6323" w:rsidRPr="00E86B5C" w:rsidRDefault="008F6323" w:rsidP="008F6323">
      <w:pPr>
        <w:spacing w:line="240" w:lineRule="atLeast"/>
        <w:jc w:val="center"/>
        <w:rPr>
          <w:bCs/>
          <w:szCs w:val="28"/>
        </w:rPr>
      </w:pPr>
      <w:r w:rsidRPr="00E86B5C">
        <w:rPr>
          <w:bCs/>
          <w:szCs w:val="28"/>
        </w:rPr>
        <w:t xml:space="preserve">«Об охране окружающей среды» по вопросу внесения платы </w:t>
      </w:r>
    </w:p>
    <w:p w14:paraId="6D909E1E" w14:textId="77777777" w:rsidR="008F6323" w:rsidRPr="00E86B5C" w:rsidRDefault="008F6323" w:rsidP="008F6323">
      <w:pPr>
        <w:spacing w:line="240" w:lineRule="atLeast"/>
        <w:jc w:val="center"/>
        <w:rPr>
          <w:szCs w:val="28"/>
        </w:rPr>
      </w:pPr>
      <w:r w:rsidRPr="00E86B5C">
        <w:rPr>
          <w:bCs/>
          <w:szCs w:val="28"/>
        </w:rPr>
        <w:t>за негативное воздействие на окружающую среду)</w:t>
      </w:r>
    </w:p>
    <w:p w14:paraId="600EC900" w14:textId="77777777" w:rsidR="008F6323" w:rsidRPr="00E86B5C" w:rsidRDefault="008F6323" w:rsidP="008F6323">
      <w:pPr>
        <w:spacing w:line="480" w:lineRule="atLeast"/>
        <w:rPr>
          <w:szCs w:val="28"/>
        </w:rPr>
      </w:pPr>
    </w:p>
    <w:p w14:paraId="3241F89E" w14:textId="77777777" w:rsidR="008F6323" w:rsidRPr="00E86B5C" w:rsidRDefault="008F6323" w:rsidP="008F6323">
      <w:pPr>
        <w:spacing w:line="480" w:lineRule="atLeast"/>
        <w:rPr>
          <w:szCs w:val="28"/>
        </w:rPr>
      </w:pPr>
    </w:p>
    <w:p w14:paraId="27EB834A" w14:textId="77777777" w:rsidR="008F6323" w:rsidRPr="00E86B5C" w:rsidRDefault="008F6323" w:rsidP="008F6323">
      <w:pPr>
        <w:spacing w:line="480" w:lineRule="atLeast"/>
        <w:rPr>
          <w:szCs w:val="28"/>
        </w:rPr>
      </w:pPr>
    </w:p>
    <w:p w14:paraId="11188913" w14:textId="77777777" w:rsidR="008F6323" w:rsidRPr="00E86B5C" w:rsidRDefault="008F6323" w:rsidP="008F6323">
      <w:pPr>
        <w:spacing w:line="240" w:lineRule="auto"/>
        <w:rPr>
          <w:szCs w:val="28"/>
        </w:rPr>
      </w:pPr>
    </w:p>
    <w:p w14:paraId="754F538C" w14:textId="77777777" w:rsidR="008F6323" w:rsidRPr="00E86B5C" w:rsidRDefault="008F6323" w:rsidP="008F6323">
      <w:pPr>
        <w:spacing w:line="240" w:lineRule="auto"/>
        <w:rPr>
          <w:sz w:val="20"/>
        </w:rPr>
      </w:pPr>
    </w:p>
    <w:p w14:paraId="7F452428" w14:textId="77777777" w:rsidR="008F6323" w:rsidRPr="00E86B5C" w:rsidRDefault="008F6323" w:rsidP="008F6323">
      <w:pPr>
        <w:spacing w:line="480" w:lineRule="auto"/>
        <w:ind w:firstLine="709"/>
        <w:rPr>
          <w:b/>
          <w:bCs/>
          <w:szCs w:val="28"/>
        </w:rPr>
      </w:pPr>
      <w:r w:rsidRPr="00E86B5C">
        <w:rPr>
          <w:b/>
          <w:bCs/>
          <w:szCs w:val="28"/>
        </w:rPr>
        <w:t>Статья 1</w:t>
      </w:r>
    </w:p>
    <w:p w14:paraId="1A890DF1" w14:textId="77777777" w:rsidR="008F6323" w:rsidRPr="00E86B5C" w:rsidRDefault="00E61789" w:rsidP="008F6323">
      <w:pPr>
        <w:pStyle w:val="a6"/>
        <w:spacing w:after="0" w:line="48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="008F6323" w:rsidRPr="00E86B5C">
          <w:rPr>
            <w:rFonts w:ascii="Times New Roman" w:hAnsi="Times New Roman"/>
            <w:b/>
            <w:sz w:val="28"/>
            <w:szCs w:val="28"/>
          </w:rPr>
          <w:t>Подпункт 7</w:t>
        </w:r>
        <w:r w:rsidR="008F6323" w:rsidRPr="00E86B5C">
          <w:rPr>
            <w:rFonts w:ascii="Times New Roman" w:hAnsi="Times New Roman"/>
            <w:b/>
            <w:sz w:val="28"/>
            <w:szCs w:val="28"/>
            <w:vertAlign w:val="superscript"/>
          </w:rPr>
          <w:t>2</w:t>
        </w:r>
        <w:r w:rsidR="008F6323" w:rsidRPr="00E86B5C">
          <w:rPr>
            <w:rFonts w:ascii="Times New Roman" w:hAnsi="Times New Roman"/>
            <w:b/>
            <w:sz w:val="28"/>
            <w:szCs w:val="28"/>
          </w:rPr>
          <w:t xml:space="preserve"> статьи 11</w:t>
        </w:r>
      </w:hyperlink>
      <w:r w:rsidR="008F6323" w:rsidRPr="00E86B5C">
        <w:rPr>
          <w:rFonts w:ascii="Times New Roman" w:hAnsi="Times New Roman"/>
          <w:b/>
          <w:sz w:val="28"/>
          <w:szCs w:val="28"/>
        </w:rPr>
        <w:t xml:space="preserve"> Федерального закона от 23 ноября 1995 года № 174-ФЗ «Об экологической экспертизе» (Собрание законодательства Российской Федерации, 1995, № 48, ст. 4556; 2004, № 35, ст. 3607; № 52, ст. 5276; 2006, № 50,</w:t>
      </w:r>
      <w:r w:rsidR="00472685">
        <w:rPr>
          <w:rFonts w:ascii="Times New Roman" w:hAnsi="Times New Roman"/>
          <w:b/>
          <w:sz w:val="28"/>
          <w:szCs w:val="28"/>
        </w:rPr>
        <w:t xml:space="preserve"> </w:t>
      </w:r>
      <w:r w:rsidR="008F6323" w:rsidRPr="00E86B5C">
        <w:rPr>
          <w:rFonts w:ascii="Times New Roman" w:hAnsi="Times New Roman"/>
          <w:b/>
          <w:sz w:val="28"/>
          <w:szCs w:val="28"/>
        </w:rPr>
        <w:t>ст. 5279; № 52, ст. 5498; 2008, № 20, ст. 2260; 2009, № 1, ст. 17; 2011, № 30, ст. 4591, 4594; 2013, № 52, ст. 6971; 2014, № 26, ст. 3387; № 30, ст. 4220, 4262; 2015, № 1, ст. 11; № 27, ст. 3994; 2016, № 1, ст. 28; 2018, № 32, ст. 5114; № 53, ст. 8422; 2019, № 31, ст. 4453)  изложить в следующей редакции:</w:t>
      </w:r>
    </w:p>
    <w:p w14:paraId="16E89053" w14:textId="77777777" w:rsidR="008F6323" w:rsidRPr="00E86B5C" w:rsidRDefault="008F6323" w:rsidP="008F6323">
      <w:pPr>
        <w:spacing w:line="480" w:lineRule="auto"/>
        <w:ind w:firstLine="709"/>
        <w:rPr>
          <w:b/>
          <w:szCs w:val="28"/>
        </w:rPr>
      </w:pPr>
      <w:r w:rsidRPr="00E86B5C">
        <w:rPr>
          <w:b/>
          <w:szCs w:val="28"/>
        </w:rPr>
        <w:lastRenderedPageBreak/>
        <w:t>«7</w:t>
      </w:r>
      <w:r w:rsidRPr="00E86B5C">
        <w:rPr>
          <w:b/>
          <w:szCs w:val="28"/>
          <w:vertAlign w:val="superscript"/>
        </w:rPr>
        <w:t>2</w:t>
      </w:r>
      <w:r w:rsidRPr="00E86B5C">
        <w:rPr>
          <w:b/>
          <w:szCs w:val="28"/>
        </w:rPr>
        <w:t xml:space="preserve">) проектная документация объектов капитального строительства, используемых для утилизации твердых коммунальных отходов в качестве возобновляемого источника энергии (вторичных энергетических ресурсов), проектная документация объектов капитального строительства,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(или) объектам размещения отходов, а также проекты рекультивации земель, которые использовались для размещения отходов производства и потребления, </w:t>
      </w:r>
      <w:r w:rsidR="002820C3" w:rsidRPr="00E86B5C">
        <w:rPr>
          <w:b/>
          <w:szCs w:val="28"/>
        </w:rPr>
        <w:t xml:space="preserve">в том числе которые </w:t>
      </w:r>
      <w:r w:rsidRPr="00E86B5C">
        <w:rPr>
          <w:b/>
          <w:szCs w:val="28"/>
        </w:rPr>
        <w:t>не предназначались для размещения отходов производства и потребления;».</w:t>
      </w:r>
    </w:p>
    <w:p w14:paraId="72F57559" w14:textId="77777777" w:rsidR="008F6323" w:rsidRPr="00E86B5C" w:rsidRDefault="008F6323" w:rsidP="008F6323">
      <w:pPr>
        <w:spacing w:line="480" w:lineRule="auto"/>
        <w:ind w:firstLine="709"/>
        <w:rPr>
          <w:b/>
          <w:bCs/>
          <w:szCs w:val="28"/>
        </w:rPr>
      </w:pPr>
      <w:r w:rsidRPr="00E86B5C">
        <w:rPr>
          <w:b/>
          <w:szCs w:val="28"/>
        </w:rPr>
        <w:t>Статья 2</w:t>
      </w:r>
    </w:p>
    <w:p w14:paraId="4DA3D62F" w14:textId="77777777" w:rsidR="008F6323" w:rsidRPr="00E86B5C" w:rsidRDefault="008F6323" w:rsidP="008F6323">
      <w:pPr>
        <w:spacing w:line="480" w:lineRule="auto"/>
        <w:ind w:firstLine="709"/>
        <w:rPr>
          <w:b/>
          <w:szCs w:val="28"/>
        </w:rPr>
      </w:pPr>
      <w:r w:rsidRPr="00E86B5C">
        <w:rPr>
          <w:b/>
          <w:szCs w:val="28"/>
        </w:rPr>
        <w:t xml:space="preserve">Внести в Федеральный закон от 24 июня 1998 года № 89-ФЗ </w:t>
      </w:r>
      <w:r w:rsidRPr="00E86B5C">
        <w:rPr>
          <w:b/>
          <w:szCs w:val="28"/>
        </w:rPr>
        <w:br/>
        <w:t>«Об отходах производства и потребления» (Собрание законодательства Российской Федерации, 1998, № 26, ст. 3009; 2001, № 1, ст. 21; 2004, № 35, ст. 3607; 2006, № 1, ст. 10; 2007, №  46, ст. 5554; 2009, № 1, ст. 17; 2011, № 30, ст. 4590, 4596; 2012, № 26, ст. 3446; 2014, № 30, ст. 4220, 4262; 2015, № 1, ст. 11; № 27, ст. 3994; 2016, № 1, ст. 24; № 15, ст. 2066; 2018, № 1, ст. 87; 2019, № 30, ст. 4127) следующие изменения:</w:t>
      </w:r>
    </w:p>
    <w:p w14:paraId="215CB6D9" w14:textId="77777777" w:rsidR="008F6323" w:rsidRPr="00E86B5C" w:rsidRDefault="008F6323" w:rsidP="008F6323">
      <w:pPr>
        <w:spacing w:line="480" w:lineRule="auto"/>
        <w:ind w:firstLine="709"/>
        <w:rPr>
          <w:b/>
          <w:szCs w:val="28"/>
        </w:rPr>
      </w:pPr>
      <w:r w:rsidRPr="00E86B5C">
        <w:rPr>
          <w:b/>
          <w:szCs w:val="28"/>
        </w:rPr>
        <w:t>1) в статье 1:</w:t>
      </w:r>
    </w:p>
    <w:p w14:paraId="7CDF5A47" w14:textId="77777777" w:rsidR="008F6323" w:rsidRPr="00E86B5C" w:rsidRDefault="008F6323" w:rsidP="008F6323">
      <w:pPr>
        <w:widowControl w:val="0"/>
        <w:spacing w:line="480" w:lineRule="auto"/>
        <w:ind w:firstLine="709"/>
        <w:rPr>
          <w:b/>
          <w:szCs w:val="28"/>
        </w:rPr>
      </w:pPr>
      <w:r w:rsidRPr="00E86B5C">
        <w:rPr>
          <w:b/>
          <w:szCs w:val="28"/>
        </w:rPr>
        <w:lastRenderedPageBreak/>
        <w:t>а) </w:t>
      </w:r>
      <w:r w:rsidR="00DB3188" w:rsidRPr="00E86B5C">
        <w:rPr>
          <w:b/>
          <w:szCs w:val="28"/>
        </w:rPr>
        <w:t xml:space="preserve">в абзаце </w:t>
      </w:r>
      <w:r w:rsidR="00DB3188">
        <w:rPr>
          <w:b/>
          <w:szCs w:val="28"/>
        </w:rPr>
        <w:t xml:space="preserve">восьмом слова «а также» исключить, </w:t>
      </w:r>
      <w:r w:rsidR="009B637B" w:rsidRPr="00E86B5C">
        <w:rPr>
          <w:b/>
          <w:szCs w:val="28"/>
        </w:rPr>
        <w:t xml:space="preserve">дополнить словами </w:t>
      </w:r>
      <w:r w:rsidR="00E76812" w:rsidRPr="00E86B5C">
        <w:rPr>
          <w:b/>
          <w:szCs w:val="28"/>
        </w:rPr>
        <w:t>«</w:t>
      </w:r>
      <w:r w:rsidR="00A436AE">
        <w:rPr>
          <w:b/>
          <w:szCs w:val="28"/>
        </w:rPr>
        <w:t>,</w:t>
      </w:r>
      <w:r w:rsidR="00DB3188">
        <w:rPr>
          <w:b/>
          <w:szCs w:val="28"/>
        </w:rPr>
        <w:t xml:space="preserve"> а также</w:t>
      </w:r>
      <w:r w:rsidR="00A436AE">
        <w:rPr>
          <w:b/>
          <w:szCs w:val="28"/>
        </w:rPr>
        <w:t xml:space="preserve"> </w:t>
      </w:r>
      <w:r w:rsidR="00E76812" w:rsidRPr="00E86B5C">
        <w:rPr>
          <w:b/>
          <w:szCs w:val="28"/>
        </w:rPr>
        <w:t>использование твердых коммунальных отходов в качестве возобновляемого источника энергии (вторичных энергетических ресурсов) после извлечения из них полезных компонентов на объектах обработки, соответствующих требованиям, предусмотренным пунктом 3 статьи 10 настоящего Федерального закона (энергетическая утилизации)</w:t>
      </w:r>
      <w:r w:rsidRPr="00E86B5C">
        <w:rPr>
          <w:b/>
          <w:szCs w:val="28"/>
        </w:rPr>
        <w:t>»;</w:t>
      </w:r>
    </w:p>
    <w:p w14:paraId="1F973F85" w14:textId="77777777" w:rsidR="008F6323" w:rsidRPr="00E86B5C" w:rsidRDefault="008F6323" w:rsidP="008F6323">
      <w:pPr>
        <w:widowControl w:val="0"/>
        <w:spacing w:line="480" w:lineRule="auto"/>
        <w:ind w:firstLine="709"/>
        <w:rPr>
          <w:b/>
          <w:szCs w:val="28"/>
        </w:rPr>
      </w:pPr>
      <w:r w:rsidRPr="00E86B5C">
        <w:rPr>
          <w:b/>
          <w:szCs w:val="28"/>
        </w:rPr>
        <w:t>б) абзац девятый после слов «включая сжигание» дополнить словами «, 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ресурсов),»;</w:t>
      </w:r>
    </w:p>
    <w:p w14:paraId="086C902F" w14:textId="77777777" w:rsidR="008F6323" w:rsidRPr="00E86B5C" w:rsidRDefault="008F6323" w:rsidP="008F6323">
      <w:pPr>
        <w:spacing w:line="480" w:lineRule="auto"/>
        <w:ind w:left="709"/>
        <w:rPr>
          <w:b/>
          <w:szCs w:val="28"/>
        </w:rPr>
      </w:pPr>
      <w:r w:rsidRPr="00E86B5C">
        <w:rPr>
          <w:b/>
          <w:szCs w:val="28"/>
        </w:rPr>
        <w:t>2) в статье 5:</w:t>
      </w:r>
    </w:p>
    <w:p w14:paraId="47E41DC3" w14:textId="77777777" w:rsidR="008F6323" w:rsidRPr="00E86B5C" w:rsidRDefault="00C265D3" w:rsidP="008F6323">
      <w:pPr>
        <w:widowControl w:val="0"/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>а) </w:t>
      </w:r>
      <w:r w:rsidR="008F6323" w:rsidRPr="00E86B5C">
        <w:rPr>
          <w:b/>
          <w:szCs w:val="28"/>
        </w:rPr>
        <w:t>абзац двадцать пятый изложить в следующей редакции:</w:t>
      </w:r>
    </w:p>
    <w:p w14:paraId="15568EA5" w14:textId="77777777" w:rsidR="008F6323" w:rsidRDefault="008F6323" w:rsidP="008F6323">
      <w:pPr>
        <w:widowControl w:val="0"/>
        <w:spacing w:line="480" w:lineRule="auto"/>
        <w:ind w:firstLine="709"/>
        <w:rPr>
          <w:b/>
          <w:szCs w:val="28"/>
        </w:rPr>
      </w:pPr>
      <w:r w:rsidRPr="00E86B5C">
        <w:rPr>
          <w:b/>
          <w:szCs w:val="28"/>
        </w:rPr>
        <w:t>«установление порядка и условий предоставления из федерального бюджета средств, поступивших в счет уплаты экологического сбора, на выполнение нормативов утилизации отходов от использования товаров, обязанность по утилизации которых исполнена производителями товаров, импортерами товаров путем уплаты экологического сбора;»;</w:t>
      </w:r>
    </w:p>
    <w:p w14:paraId="34AB0A63" w14:textId="77777777" w:rsidR="008F6323" w:rsidRPr="00E86B5C" w:rsidRDefault="008F6323" w:rsidP="008F6323">
      <w:pPr>
        <w:widowControl w:val="0"/>
        <w:spacing w:line="480" w:lineRule="auto"/>
        <w:ind w:firstLine="709"/>
        <w:rPr>
          <w:b/>
          <w:szCs w:val="28"/>
        </w:rPr>
      </w:pPr>
      <w:r w:rsidRPr="00E86B5C">
        <w:rPr>
          <w:b/>
          <w:szCs w:val="28"/>
        </w:rPr>
        <w:t>б)</w:t>
      </w:r>
      <w:r w:rsidR="00C265D3">
        <w:rPr>
          <w:b/>
          <w:szCs w:val="28"/>
        </w:rPr>
        <w:t> </w:t>
      </w:r>
      <w:r w:rsidRPr="00E86B5C">
        <w:rPr>
          <w:b/>
          <w:szCs w:val="28"/>
        </w:rPr>
        <w:t>абзац тридцать первый изложить в следующей редакции:</w:t>
      </w:r>
    </w:p>
    <w:p w14:paraId="20BA4585" w14:textId="77777777" w:rsidR="008F6323" w:rsidRPr="00E86B5C" w:rsidRDefault="008F6323" w:rsidP="008F6323">
      <w:pPr>
        <w:widowControl w:val="0"/>
        <w:spacing w:line="480" w:lineRule="auto"/>
        <w:ind w:firstLine="709"/>
        <w:rPr>
          <w:b/>
          <w:szCs w:val="28"/>
        </w:rPr>
      </w:pPr>
      <w:r w:rsidRPr="00E86B5C">
        <w:rPr>
          <w:b/>
          <w:szCs w:val="28"/>
        </w:rPr>
        <w:t xml:space="preserve">«прием отчетности об образовании, утилизации, </w:t>
      </w:r>
      <w:r w:rsidRPr="00E86B5C">
        <w:rPr>
          <w:b/>
          <w:szCs w:val="28"/>
        </w:rPr>
        <w:lastRenderedPageBreak/>
        <w:t>обезвреживании, о размещении отходов</w:t>
      </w:r>
      <w:r w:rsidR="00D026B6" w:rsidRPr="00E86B5C">
        <w:rPr>
          <w:b/>
          <w:szCs w:val="28"/>
        </w:rPr>
        <w:t xml:space="preserve"> от</w:t>
      </w:r>
      <w:r w:rsidR="002820C3" w:rsidRPr="00E86B5C">
        <w:rPr>
          <w:b/>
          <w:szCs w:val="28"/>
        </w:rPr>
        <w:t xml:space="preserve"> </w:t>
      </w:r>
      <w:r w:rsidRPr="00E86B5C">
        <w:rPr>
          <w:b/>
          <w:szCs w:val="28"/>
        </w:rPr>
        <w:t>юридически</w:t>
      </w:r>
      <w:r w:rsidR="002820C3" w:rsidRPr="00E86B5C">
        <w:rPr>
          <w:b/>
          <w:szCs w:val="28"/>
        </w:rPr>
        <w:t>х</w:t>
      </w:r>
      <w:r w:rsidRPr="00E86B5C">
        <w:rPr>
          <w:b/>
          <w:szCs w:val="28"/>
        </w:rPr>
        <w:t xml:space="preserve"> лиц и </w:t>
      </w:r>
      <w:r w:rsidR="002820C3" w:rsidRPr="00E86B5C">
        <w:rPr>
          <w:b/>
          <w:szCs w:val="28"/>
        </w:rPr>
        <w:t>индивидуальных предпринимателей</w:t>
      </w:r>
      <w:r w:rsidRPr="00E86B5C">
        <w:rPr>
          <w:b/>
          <w:szCs w:val="28"/>
        </w:rPr>
        <w:t xml:space="preserve">, </w:t>
      </w:r>
      <w:r w:rsidR="002820C3" w:rsidRPr="00E86B5C">
        <w:rPr>
          <w:b/>
          <w:szCs w:val="28"/>
        </w:rPr>
        <w:t xml:space="preserve">осуществляющих </w:t>
      </w:r>
      <w:r w:rsidRPr="00E86B5C">
        <w:rPr>
          <w:b/>
          <w:szCs w:val="28"/>
        </w:rPr>
        <w:t>хозяйственную и (или) иную деятельность на объектах III категории, подлежащих федеральному государственному экологическому надзору;»;</w:t>
      </w:r>
    </w:p>
    <w:p w14:paraId="2509B2B8" w14:textId="77777777" w:rsidR="008F6323" w:rsidRPr="00E86B5C" w:rsidRDefault="008F6323" w:rsidP="008F6323">
      <w:pPr>
        <w:autoSpaceDE w:val="0"/>
        <w:autoSpaceDN w:val="0"/>
        <w:adjustRightInd w:val="0"/>
        <w:spacing w:line="480" w:lineRule="auto"/>
        <w:ind w:left="709"/>
        <w:rPr>
          <w:b/>
          <w:szCs w:val="28"/>
        </w:rPr>
      </w:pPr>
      <w:r w:rsidRPr="00E86B5C">
        <w:rPr>
          <w:b/>
          <w:szCs w:val="28"/>
        </w:rPr>
        <w:t>3) абзац девятый статьи 6 изложить в следующей редакции:</w:t>
      </w:r>
    </w:p>
    <w:p w14:paraId="001A078D" w14:textId="77777777" w:rsidR="008F6323" w:rsidRPr="00E86B5C" w:rsidRDefault="008F6323" w:rsidP="008F6323">
      <w:pPr>
        <w:widowControl w:val="0"/>
        <w:spacing w:line="480" w:lineRule="auto"/>
        <w:ind w:firstLine="709"/>
        <w:rPr>
          <w:b/>
          <w:szCs w:val="28"/>
        </w:rPr>
      </w:pPr>
      <w:r w:rsidRPr="00E86B5C">
        <w:rPr>
          <w:b/>
          <w:szCs w:val="28"/>
        </w:rPr>
        <w:t>«осуществление приема отчетности об образовании, утилизации, обезвреживании, о размещении отходов</w:t>
      </w:r>
      <w:r w:rsidR="00D026B6" w:rsidRPr="00E86B5C">
        <w:rPr>
          <w:b/>
          <w:szCs w:val="28"/>
        </w:rPr>
        <w:t xml:space="preserve"> от</w:t>
      </w:r>
      <w:r w:rsidR="002A1AB7" w:rsidRPr="00E86B5C">
        <w:rPr>
          <w:b/>
          <w:szCs w:val="28"/>
        </w:rPr>
        <w:t xml:space="preserve"> юридических лиц и индивидуальных предпринимателей, осуществляющих хозяйственную и (или) иную деятельность на объектах III категории</w:t>
      </w:r>
      <w:r w:rsidRPr="00E86B5C">
        <w:rPr>
          <w:b/>
          <w:szCs w:val="28"/>
        </w:rPr>
        <w:t>, подлежащих региональному государственному экологическому надзору;»;</w:t>
      </w:r>
    </w:p>
    <w:p w14:paraId="01A06360" w14:textId="77777777" w:rsidR="008F6323" w:rsidRPr="00E86B5C" w:rsidRDefault="008F6323" w:rsidP="008F6323">
      <w:pPr>
        <w:widowControl w:val="0"/>
        <w:spacing w:line="480" w:lineRule="auto"/>
        <w:ind w:firstLine="709"/>
        <w:rPr>
          <w:b/>
          <w:szCs w:val="28"/>
        </w:rPr>
      </w:pPr>
      <w:r w:rsidRPr="00E86B5C">
        <w:rPr>
          <w:b/>
          <w:szCs w:val="28"/>
        </w:rPr>
        <w:t>4) в пункте 5 статьи 18 слова «в уведомительном порядке отчетность об образовании, использовании, обезвреживании, о размещении отходов» заменить словами «отчетность об образовании, утилизации, обезвреживании, о размещении отходов в составе отчета об организации и о результатах осуществления производственного экологического контроля в порядке и сроки,</w:t>
      </w:r>
      <w:hyperlink r:id="rId8" w:history="1"/>
      <w:r w:rsidRPr="00E86B5C">
        <w:rPr>
          <w:b/>
          <w:szCs w:val="28"/>
        </w:rPr>
        <w:t xml:space="preserve"> которые определены законодательством в области охраны окружающей среды»;</w:t>
      </w:r>
    </w:p>
    <w:p w14:paraId="0111015E" w14:textId="77777777" w:rsidR="008F6323" w:rsidRPr="00E86B5C" w:rsidRDefault="008F6323" w:rsidP="008F6323">
      <w:pPr>
        <w:widowControl w:val="0"/>
        <w:tabs>
          <w:tab w:val="left" w:pos="993"/>
        </w:tabs>
        <w:spacing w:line="480" w:lineRule="auto"/>
        <w:ind w:left="709"/>
        <w:rPr>
          <w:b/>
          <w:szCs w:val="28"/>
        </w:rPr>
      </w:pPr>
      <w:r w:rsidRPr="00E86B5C">
        <w:rPr>
          <w:b/>
          <w:szCs w:val="28"/>
        </w:rPr>
        <w:t>5) пункт 18 статьи 24</w:t>
      </w:r>
      <w:r w:rsidRPr="00E86B5C">
        <w:rPr>
          <w:b/>
          <w:szCs w:val="28"/>
          <w:vertAlign w:val="superscript"/>
        </w:rPr>
        <w:t>2</w:t>
      </w:r>
      <w:r w:rsidRPr="00E86B5C">
        <w:rPr>
          <w:b/>
          <w:szCs w:val="28"/>
        </w:rPr>
        <w:t xml:space="preserve"> изложить в следующей редакции:</w:t>
      </w:r>
    </w:p>
    <w:p w14:paraId="046E2A70" w14:textId="77777777" w:rsidR="008F6323" w:rsidRPr="00E86B5C" w:rsidRDefault="008F6323" w:rsidP="008F6323">
      <w:pPr>
        <w:widowControl w:val="0"/>
        <w:spacing w:line="480" w:lineRule="auto"/>
        <w:ind w:firstLine="709"/>
        <w:rPr>
          <w:b/>
          <w:szCs w:val="28"/>
        </w:rPr>
      </w:pPr>
      <w:r w:rsidRPr="00E86B5C">
        <w:rPr>
          <w:b/>
          <w:szCs w:val="28"/>
        </w:rPr>
        <w:t>«18.</w:t>
      </w:r>
      <w:r w:rsidR="00C73F03">
        <w:rPr>
          <w:b/>
          <w:szCs w:val="28"/>
        </w:rPr>
        <w:t> </w:t>
      </w:r>
      <w:r w:rsidRPr="00E86B5C">
        <w:rPr>
          <w:b/>
          <w:szCs w:val="28"/>
        </w:rPr>
        <w:t xml:space="preserve">Учет и 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 или ввезенных </w:t>
      </w:r>
      <w:r w:rsidRPr="00E86B5C">
        <w:rPr>
          <w:b/>
          <w:szCs w:val="28"/>
        </w:rPr>
        <w:lastRenderedPageBreak/>
        <w:t xml:space="preserve">в Российскую Федерацию, в том числе проверка достоверности представленной производителями товаров, импортерами товаров отчетности о выполнении нормативов утилизации, включая акты утилизации отходов от использования товаров, осуществляются уполномоченным Правительством Российской Федерации федеральным органом исполнительной власти в порядке, установленном </w:t>
      </w:r>
      <w:hyperlink r:id="rId9" w:history="1">
        <w:r w:rsidRPr="00E86B5C">
          <w:rPr>
            <w:b/>
            <w:szCs w:val="28"/>
          </w:rPr>
          <w:t>пунктом 16</w:t>
        </w:r>
      </w:hyperlink>
      <w:r w:rsidRPr="00E86B5C">
        <w:rPr>
          <w:b/>
          <w:szCs w:val="28"/>
        </w:rPr>
        <w:t xml:space="preserve"> настоящей статьи.»;</w:t>
      </w:r>
    </w:p>
    <w:p w14:paraId="115EB4BA" w14:textId="77777777" w:rsidR="008F6323" w:rsidRPr="00E86B5C" w:rsidRDefault="008F6323" w:rsidP="008F6323">
      <w:pPr>
        <w:spacing w:line="480" w:lineRule="auto"/>
        <w:ind w:left="709"/>
        <w:rPr>
          <w:b/>
          <w:szCs w:val="28"/>
        </w:rPr>
      </w:pPr>
      <w:r w:rsidRPr="00E86B5C">
        <w:rPr>
          <w:b/>
          <w:szCs w:val="28"/>
        </w:rPr>
        <w:t>6) в статье 24</w:t>
      </w:r>
      <w:r w:rsidRPr="00E86B5C">
        <w:rPr>
          <w:b/>
          <w:szCs w:val="28"/>
          <w:vertAlign w:val="superscript"/>
        </w:rPr>
        <w:t>5</w:t>
      </w:r>
      <w:r w:rsidRPr="00E86B5C">
        <w:rPr>
          <w:b/>
          <w:szCs w:val="28"/>
        </w:rPr>
        <w:t>:</w:t>
      </w:r>
    </w:p>
    <w:p w14:paraId="79480A37" w14:textId="77777777" w:rsidR="008F6323" w:rsidRPr="00E86B5C" w:rsidRDefault="008F6323" w:rsidP="008F6323">
      <w:pPr>
        <w:spacing w:line="480" w:lineRule="auto"/>
        <w:ind w:left="709"/>
        <w:rPr>
          <w:b/>
          <w:szCs w:val="28"/>
        </w:rPr>
      </w:pPr>
      <w:r w:rsidRPr="00E86B5C">
        <w:rPr>
          <w:b/>
          <w:szCs w:val="28"/>
        </w:rPr>
        <w:t>а) пункт 10 признать утратившим силу;</w:t>
      </w:r>
    </w:p>
    <w:p w14:paraId="5BBCDBF3" w14:textId="77777777" w:rsidR="008F6323" w:rsidRPr="00E86B5C" w:rsidRDefault="008F6323" w:rsidP="008F6323">
      <w:pPr>
        <w:spacing w:line="480" w:lineRule="auto"/>
        <w:ind w:left="709"/>
        <w:rPr>
          <w:b/>
          <w:szCs w:val="28"/>
        </w:rPr>
      </w:pPr>
      <w:r w:rsidRPr="00E86B5C">
        <w:rPr>
          <w:b/>
          <w:szCs w:val="28"/>
        </w:rPr>
        <w:t>б) пункты 11 и 12 изложить в следующей редакции:</w:t>
      </w:r>
    </w:p>
    <w:p w14:paraId="774ED42A" w14:textId="77777777" w:rsidR="008F6323" w:rsidRPr="00E86B5C" w:rsidRDefault="008F6323" w:rsidP="008F6323">
      <w:pPr>
        <w:widowControl w:val="0"/>
        <w:spacing w:line="480" w:lineRule="auto"/>
        <w:ind w:firstLine="709"/>
        <w:rPr>
          <w:b/>
          <w:szCs w:val="28"/>
        </w:rPr>
      </w:pPr>
      <w:r w:rsidRPr="00E86B5C">
        <w:rPr>
          <w:b/>
          <w:szCs w:val="28"/>
        </w:rPr>
        <w:t>«11. Средства в объеме поступившего в федеральный бюджет экологического сбора предоставляются для выполнения нормативов утилизации отходов от использования товаров, обязанность по утилизации которых исполнена производителями товаров, импортерами товаров путем уплаты экологического сбора. Расходование средств поступившего в федеральный бюджет экологического сбора осуществляется в порядке, установленном бюджетным законодательством Российской Федерации.</w:t>
      </w:r>
    </w:p>
    <w:p w14:paraId="262E35C3" w14:textId="77777777" w:rsidR="008F6323" w:rsidRPr="00E86B5C" w:rsidRDefault="008F6323" w:rsidP="008F6323">
      <w:pPr>
        <w:spacing w:line="480" w:lineRule="auto"/>
        <w:ind w:firstLine="709"/>
        <w:rPr>
          <w:b/>
          <w:szCs w:val="28"/>
        </w:rPr>
      </w:pPr>
      <w:r w:rsidRPr="00E86B5C">
        <w:rPr>
          <w:b/>
          <w:szCs w:val="28"/>
        </w:rPr>
        <w:t>12. Порядок и условия предоставления средств на цели, предусмотренные пунктом 11 настоящей статьи, устанавливаются Правительством Российской Федерации.»;</w:t>
      </w:r>
    </w:p>
    <w:p w14:paraId="55D13FE6" w14:textId="77777777" w:rsidR="008F6323" w:rsidRPr="00E86B5C" w:rsidRDefault="008F6323" w:rsidP="008F6323">
      <w:pPr>
        <w:spacing w:line="480" w:lineRule="auto"/>
        <w:ind w:left="709"/>
        <w:rPr>
          <w:b/>
          <w:szCs w:val="28"/>
        </w:rPr>
      </w:pPr>
      <w:r w:rsidRPr="00E86B5C">
        <w:rPr>
          <w:b/>
          <w:szCs w:val="28"/>
        </w:rPr>
        <w:lastRenderedPageBreak/>
        <w:t>7) в статье 24</w:t>
      </w:r>
      <w:r w:rsidRPr="00E86B5C">
        <w:rPr>
          <w:b/>
          <w:szCs w:val="28"/>
          <w:vertAlign w:val="superscript"/>
        </w:rPr>
        <w:t>8</w:t>
      </w:r>
      <w:r w:rsidRPr="00E86B5C">
        <w:rPr>
          <w:b/>
          <w:szCs w:val="28"/>
        </w:rPr>
        <w:t>:</w:t>
      </w:r>
    </w:p>
    <w:p w14:paraId="578D2E06" w14:textId="77777777" w:rsidR="008F6323" w:rsidRPr="00E86B5C" w:rsidRDefault="008F6323" w:rsidP="008F6323">
      <w:pPr>
        <w:spacing w:line="480" w:lineRule="auto"/>
        <w:ind w:left="709"/>
        <w:rPr>
          <w:b/>
          <w:szCs w:val="28"/>
        </w:rPr>
      </w:pPr>
      <w:r w:rsidRPr="00E86B5C">
        <w:rPr>
          <w:b/>
          <w:szCs w:val="28"/>
        </w:rPr>
        <w:t>а) пункт 1 дополнить абзацем следующего содержания:</w:t>
      </w:r>
    </w:p>
    <w:p w14:paraId="5E2B835B" w14:textId="77777777" w:rsidR="008F6323" w:rsidRPr="00E86B5C" w:rsidRDefault="008F6323" w:rsidP="008F6323">
      <w:pPr>
        <w:spacing w:line="480" w:lineRule="auto"/>
        <w:ind w:firstLine="708"/>
        <w:rPr>
          <w:b/>
          <w:szCs w:val="28"/>
        </w:rPr>
      </w:pPr>
      <w:r w:rsidRPr="00E86B5C">
        <w:rPr>
          <w:b/>
          <w:szCs w:val="28"/>
        </w:rPr>
        <w:t>«</w:t>
      </w:r>
      <w:r w:rsidR="00A41B35" w:rsidRPr="00E86B5C">
        <w:rPr>
          <w:b/>
          <w:szCs w:val="28"/>
        </w:rPr>
        <w:t>энергетическая утилизация</w:t>
      </w:r>
      <w:r w:rsidRPr="00E86B5C">
        <w:rPr>
          <w:b/>
          <w:szCs w:val="28"/>
        </w:rPr>
        <w:t>.»;</w:t>
      </w:r>
    </w:p>
    <w:p w14:paraId="465B1878" w14:textId="77777777" w:rsidR="008F6323" w:rsidRPr="00E86B5C" w:rsidRDefault="008F6323" w:rsidP="008F6323">
      <w:pPr>
        <w:spacing w:line="480" w:lineRule="auto"/>
        <w:ind w:left="709"/>
        <w:rPr>
          <w:b/>
          <w:szCs w:val="28"/>
        </w:rPr>
      </w:pPr>
      <w:r w:rsidRPr="00E86B5C">
        <w:rPr>
          <w:b/>
          <w:szCs w:val="28"/>
        </w:rPr>
        <w:t>б) в пункте 4:</w:t>
      </w:r>
    </w:p>
    <w:p w14:paraId="2FC68857" w14:textId="77777777" w:rsidR="008F6323" w:rsidRPr="00E86B5C" w:rsidRDefault="008F6323" w:rsidP="008F6323">
      <w:pPr>
        <w:spacing w:line="480" w:lineRule="auto"/>
        <w:ind w:left="709"/>
        <w:rPr>
          <w:b/>
          <w:szCs w:val="28"/>
        </w:rPr>
      </w:pPr>
      <w:r w:rsidRPr="00E86B5C">
        <w:rPr>
          <w:b/>
          <w:szCs w:val="28"/>
        </w:rPr>
        <w:t>дополнить новым абзацем шестым следующего содержания:</w:t>
      </w:r>
    </w:p>
    <w:p w14:paraId="6E6935CA" w14:textId="77777777" w:rsidR="008F6323" w:rsidRPr="00E86B5C" w:rsidRDefault="008F6323" w:rsidP="008F6323">
      <w:pPr>
        <w:spacing w:line="480" w:lineRule="auto"/>
        <w:ind w:firstLine="708"/>
        <w:rPr>
          <w:b/>
          <w:szCs w:val="28"/>
        </w:rPr>
      </w:pPr>
      <w:r w:rsidRPr="00E86B5C">
        <w:rPr>
          <w:b/>
          <w:szCs w:val="28"/>
        </w:rPr>
        <w:t xml:space="preserve">«тариф на </w:t>
      </w:r>
      <w:r w:rsidR="00676683" w:rsidRPr="00E86B5C">
        <w:rPr>
          <w:b/>
          <w:szCs w:val="28"/>
        </w:rPr>
        <w:t>энергетическую утилизацию</w:t>
      </w:r>
      <w:r w:rsidRPr="00E86B5C">
        <w:rPr>
          <w:b/>
          <w:szCs w:val="28"/>
        </w:rPr>
        <w:t>.»;</w:t>
      </w:r>
    </w:p>
    <w:p w14:paraId="55416B76" w14:textId="77777777" w:rsidR="008F6323" w:rsidRPr="00E86B5C" w:rsidRDefault="008F6323" w:rsidP="008F6323">
      <w:pPr>
        <w:spacing w:line="480" w:lineRule="auto"/>
        <w:ind w:left="142" w:firstLine="567"/>
        <w:rPr>
          <w:b/>
          <w:szCs w:val="28"/>
        </w:rPr>
      </w:pPr>
      <w:r w:rsidRPr="00E86B5C">
        <w:rPr>
          <w:b/>
          <w:szCs w:val="28"/>
        </w:rPr>
        <w:t xml:space="preserve">абзац шестой считать абзацем седьмым и дополнить его словами «, за исключением затрат на </w:t>
      </w:r>
      <w:r w:rsidR="00676683" w:rsidRPr="00E86B5C">
        <w:rPr>
          <w:b/>
          <w:szCs w:val="28"/>
        </w:rPr>
        <w:t xml:space="preserve">энергетическую </w:t>
      </w:r>
      <w:r w:rsidRPr="00E86B5C">
        <w:rPr>
          <w:b/>
          <w:szCs w:val="28"/>
        </w:rPr>
        <w:t>утилизацию».</w:t>
      </w:r>
    </w:p>
    <w:p w14:paraId="49C4690E" w14:textId="77777777" w:rsidR="008F6323" w:rsidRPr="00E86B5C" w:rsidRDefault="008F6323" w:rsidP="008F6323">
      <w:pPr>
        <w:spacing w:line="480" w:lineRule="auto"/>
        <w:ind w:firstLine="709"/>
        <w:rPr>
          <w:b/>
          <w:bCs/>
          <w:szCs w:val="28"/>
        </w:rPr>
      </w:pPr>
      <w:r w:rsidRPr="00E86B5C">
        <w:rPr>
          <w:b/>
          <w:bCs/>
          <w:szCs w:val="28"/>
        </w:rPr>
        <w:t>Статья 3</w:t>
      </w:r>
    </w:p>
    <w:p w14:paraId="0EFF1A1A" w14:textId="77777777" w:rsidR="008F6323" w:rsidRPr="00E86B5C" w:rsidRDefault="008F6323" w:rsidP="008F6323">
      <w:pPr>
        <w:spacing w:line="480" w:lineRule="auto"/>
        <w:ind w:firstLine="709"/>
        <w:rPr>
          <w:szCs w:val="28"/>
        </w:rPr>
      </w:pPr>
      <w:r w:rsidRPr="00E86B5C">
        <w:rPr>
          <w:szCs w:val="28"/>
        </w:rPr>
        <w:t xml:space="preserve">Внести в Федеральный закон от 10 января 2002 года № 7-ФЗ </w:t>
      </w:r>
      <w:r w:rsidRPr="00E86B5C">
        <w:rPr>
          <w:szCs w:val="28"/>
        </w:rPr>
        <w:br/>
        <w:t>«Об охране окружающей среды» (Собрание законодательства Российской Федерации, 2002, № 2, ст. 133; 2014, № 30, ст. 4220</w:t>
      </w:r>
      <w:r w:rsidRPr="00E86B5C">
        <w:rPr>
          <w:b/>
          <w:szCs w:val="28"/>
        </w:rPr>
        <w:t>; 2015, № 1, ст. 11;</w:t>
      </w:r>
      <w:r w:rsidRPr="00E86B5C">
        <w:rPr>
          <w:szCs w:val="28"/>
        </w:rPr>
        <w:t xml:space="preserve"> 2016, № 1, ст. 24; 2017, № 31, ст. 4774</w:t>
      </w:r>
      <w:r w:rsidR="00DB3188">
        <w:rPr>
          <w:b/>
          <w:szCs w:val="28"/>
        </w:rPr>
        <w:t>; 2019, № 30, </w:t>
      </w:r>
      <w:r w:rsidRPr="00E86B5C">
        <w:rPr>
          <w:b/>
          <w:szCs w:val="28"/>
        </w:rPr>
        <w:t>ст. 4097</w:t>
      </w:r>
      <w:r w:rsidRPr="00E86B5C">
        <w:rPr>
          <w:szCs w:val="28"/>
        </w:rPr>
        <w:t>) следующие изменения:</w:t>
      </w:r>
    </w:p>
    <w:p w14:paraId="6B990D04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szCs w:val="28"/>
        </w:rPr>
        <w:t>1) в статье 16</w:t>
      </w:r>
      <w:r w:rsidRPr="00E86B5C">
        <w:rPr>
          <w:szCs w:val="28"/>
          <w:vertAlign w:val="superscript"/>
        </w:rPr>
        <w:t>2</w:t>
      </w:r>
      <w:r w:rsidRPr="00E86B5C">
        <w:rPr>
          <w:szCs w:val="28"/>
        </w:rPr>
        <w:t>:</w:t>
      </w:r>
    </w:p>
    <w:p w14:paraId="69954DC8" w14:textId="77777777" w:rsidR="008F6323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szCs w:val="28"/>
        </w:rPr>
        <w:t>а) пункт 1 после слов «на окружающую среду» дополнить словами «по итогам отчетного периода»;</w:t>
      </w:r>
    </w:p>
    <w:p w14:paraId="1FD5F143" w14:textId="77777777" w:rsidR="008F6323" w:rsidRPr="00E86B5C" w:rsidRDefault="008F6323" w:rsidP="008F6323">
      <w:pPr>
        <w:widowControl w:val="0"/>
        <w:spacing w:line="480" w:lineRule="auto"/>
        <w:ind w:firstLine="709"/>
        <w:rPr>
          <w:b/>
          <w:szCs w:val="28"/>
        </w:rPr>
      </w:pPr>
      <w:r w:rsidRPr="00E86B5C">
        <w:rPr>
          <w:szCs w:val="28"/>
        </w:rPr>
        <w:t>б) </w:t>
      </w:r>
      <w:r w:rsidRPr="00E86B5C">
        <w:rPr>
          <w:b/>
          <w:szCs w:val="28"/>
        </w:rPr>
        <w:t>пункт 4 после слов «</w:t>
      </w:r>
      <w:r w:rsidRPr="00E86B5C">
        <w:rPr>
          <w:b/>
          <w:bCs/>
          <w:szCs w:val="28"/>
        </w:rPr>
        <w:t>выбросы и сбросы (включая аварийные)</w:t>
      </w:r>
      <w:proofErr w:type="gramStart"/>
      <w:r w:rsidRPr="00E86B5C">
        <w:rPr>
          <w:b/>
          <w:bCs/>
          <w:szCs w:val="28"/>
        </w:rPr>
        <w:t xml:space="preserve">,» </w:t>
      </w:r>
      <w:r w:rsidRPr="00E86B5C">
        <w:rPr>
          <w:b/>
          <w:szCs w:val="28"/>
        </w:rPr>
        <w:t xml:space="preserve"> дополнить</w:t>
      </w:r>
      <w:proofErr w:type="gramEnd"/>
      <w:r w:rsidRPr="00E86B5C">
        <w:rPr>
          <w:b/>
          <w:szCs w:val="28"/>
        </w:rPr>
        <w:t xml:space="preserve"> словами «технологические нормативы,»;</w:t>
      </w:r>
    </w:p>
    <w:p w14:paraId="6D9557A0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b/>
          <w:szCs w:val="28"/>
        </w:rPr>
        <w:t>в)</w:t>
      </w:r>
      <w:r w:rsidRPr="00E86B5C">
        <w:rPr>
          <w:szCs w:val="28"/>
        </w:rPr>
        <w:t> дополнить пунктом 7 следующего содержания:</w:t>
      </w:r>
    </w:p>
    <w:p w14:paraId="154F8F7C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szCs w:val="28"/>
        </w:rPr>
        <w:t>«7. </w:t>
      </w:r>
      <w:r w:rsidRPr="00E86B5C">
        <w:rPr>
          <w:b/>
          <w:szCs w:val="28"/>
        </w:rPr>
        <w:t xml:space="preserve">Величина платежной базы для расчета размера квартальных </w:t>
      </w:r>
      <w:r w:rsidRPr="00E86B5C">
        <w:rPr>
          <w:b/>
          <w:szCs w:val="28"/>
        </w:rPr>
        <w:lastRenderedPageBreak/>
        <w:t>авансовых платежей</w:t>
      </w:r>
      <w:r w:rsidRPr="00E86B5C">
        <w:rPr>
          <w:szCs w:val="28"/>
        </w:rPr>
        <w:t xml:space="preserve"> определяется в соответствии со статьей 16</w:t>
      </w:r>
      <w:r w:rsidRPr="00E86B5C">
        <w:rPr>
          <w:szCs w:val="28"/>
          <w:vertAlign w:val="superscript"/>
        </w:rPr>
        <w:t>4</w:t>
      </w:r>
      <w:r w:rsidRPr="00E86B5C">
        <w:rPr>
          <w:szCs w:val="28"/>
        </w:rPr>
        <w:t xml:space="preserve"> настоящего Федерального закона.»;</w:t>
      </w:r>
    </w:p>
    <w:p w14:paraId="2840535A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szCs w:val="28"/>
        </w:rPr>
        <w:t>2) в статье 16</w:t>
      </w:r>
      <w:r w:rsidRPr="00E86B5C">
        <w:rPr>
          <w:szCs w:val="28"/>
          <w:vertAlign w:val="superscript"/>
        </w:rPr>
        <w:t>3</w:t>
      </w:r>
      <w:r w:rsidRPr="00E86B5C">
        <w:rPr>
          <w:szCs w:val="28"/>
        </w:rPr>
        <w:t>:</w:t>
      </w:r>
    </w:p>
    <w:p w14:paraId="46CA6C3A" w14:textId="77777777" w:rsidR="008F6323" w:rsidRPr="00DB3188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b/>
          <w:szCs w:val="28"/>
        </w:rPr>
        <w:t>а)</w:t>
      </w:r>
      <w:r w:rsidRPr="00E86B5C">
        <w:rPr>
          <w:szCs w:val="28"/>
        </w:rPr>
        <w:t> пункт 1 после слов «на окружающую среду» дополнить словами «</w:t>
      </w:r>
      <w:r w:rsidRPr="00DB3188">
        <w:rPr>
          <w:szCs w:val="28"/>
        </w:rPr>
        <w:t>по итогам отчетного периода»;</w:t>
      </w:r>
    </w:p>
    <w:p w14:paraId="5EA6C050" w14:textId="77777777" w:rsidR="002A51DC" w:rsidRPr="00DB3188" w:rsidRDefault="008F6323" w:rsidP="002A51DC">
      <w:pPr>
        <w:widowControl w:val="0"/>
        <w:spacing w:line="480" w:lineRule="auto"/>
        <w:ind w:firstLine="709"/>
        <w:rPr>
          <w:b/>
          <w:color w:val="000000" w:themeColor="text1"/>
          <w:szCs w:val="28"/>
        </w:rPr>
      </w:pPr>
      <w:r w:rsidRPr="00DB3188">
        <w:rPr>
          <w:b/>
          <w:color w:val="000000" w:themeColor="text1"/>
          <w:szCs w:val="28"/>
        </w:rPr>
        <w:t>б) </w:t>
      </w:r>
      <w:r w:rsidR="002A51DC" w:rsidRPr="00DB3188">
        <w:rPr>
          <w:b/>
          <w:color w:val="000000" w:themeColor="text1"/>
          <w:szCs w:val="28"/>
        </w:rPr>
        <w:t xml:space="preserve">в пункте 5: </w:t>
      </w:r>
    </w:p>
    <w:p w14:paraId="3E2CB5B3" w14:textId="77777777" w:rsidR="002A51DC" w:rsidRPr="00DB3188" w:rsidRDefault="002A51DC" w:rsidP="002A51DC">
      <w:pPr>
        <w:widowControl w:val="0"/>
        <w:spacing w:line="480" w:lineRule="auto"/>
        <w:ind w:firstLine="709"/>
        <w:rPr>
          <w:b/>
          <w:color w:val="000000" w:themeColor="text1"/>
          <w:szCs w:val="28"/>
        </w:rPr>
      </w:pPr>
      <w:r w:rsidRPr="00DB3188">
        <w:rPr>
          <w:b/>
          <w:color w:val="000000" w:themeColor="text1"/>
          <w:szCs w:val="28"/>
        </w:rPr>
        <w:t>в абзаце третьем слово «использованных» заменить словом «утилизированных», слово «использования» заменить словом «утилизации»;</w:t>
      </w:r>
    </w:p>
    <w:p w14:paraId="54435870" w14:textId="77777777" w:rsidR="002A51DC" w:rsidRPr="00DB3188" w:rsidRDefault="002A51DC" w:rsidP="002A51DC">
      <w:pPr>
        <w:widowControl w:val="0"/>
        <w:spacing w:line="480" w:lineRule="auto"/>
        <w:ind w:firstLine="709"/>
        <w:rPr>
          <w:b/>
          <w:color w:val="000000" w:themeColor="text1"/>
          <w:szCs w:val="28"/>
        </w:rPr>
      </w:pPr>
      <w:r w:rsidRPr="00DB3188">
        <w:rPr>
          <w:b/>
          <w:color w:val="000000" w:themeColor="text1"/>
          <w:szCs w:val="28"/>
        </w:rPr>
        <w:t>в абзаце пятом слова «об образовании, использовании, обезвреживании и о размещении отходов» заменить словами «об образовании, утилизации, обезвреживании, о размещении отходов»;</w:t>
      </w:r>
    </w:p>
    <w:p w14:paraId="36A4944F" w14:textId="77777777" w:rsidR="002A51DC" w:rsidRPr="00DB3188" w:rsidRDefault="002A51DC" w:rsidP="002A51DC">
      <w:pPr>
        <w:widowControl w:val="0"/>
        <w:spacing w:line="480" w:lineRule="auto"/>
        <w:ind w:firstLine="709"/>
        <w:rPr>
          <w:b/>
          <w:color w:val="000000" w:themeColor="text1"/>
          <w:szCs w:val="28"/>
        </w:rPr>
      </w:pPr>
      <w:r w:rsidRPr="00DB3188">
        <w:rPr>
          <w:b/>
          <w:color w:val="000000" w:themeColor="text1"/>
          <w:szCs w:val="28"/>
        </w:rPr>
        <w:t>абзац шестой дополнить словами «, а также за объем или массу выбросов загрязняющих веществ, сбросов загрязняющих веществ, превышающих установленные для объектов I</w:t>
      </w:r>
      <w:r w:rsidRPr="00DB3188">
        <w:rPr>
          <w:b/>
          <w:color w:val="000000" w:themeColor="text1"/>
          <w:szCs w:val="28"/>
          <w:lang w:val="en-US"/>
        </w:rPr>
        <w:t>II</w:t>
      </w:r>
      <w:r w:rsidRPr="00DB3188">
        <w:rPr>
          <w:b/>
          <w:color w:val="000000" w:themeColor="text1"/>
          <w:szCs w:val="28"/>
        </w:rPr>
        <w:t xml:space="preserve"> категории нормативы допустимых выбросов, нормативы допустимых сбросов»; </w:t>
      </w:r>
    </w:p>
    <w:p w14:paraId="62DA6972" w14:textId="77777777" w:rsidR="002A51DC" w:rsidRPr="00B73D89" w:rsidRDefault="002A51DC" w:rsidP="002A51DC">
      <w:pPr>
        <w:widowControl w:val="0"/>
        <w:spacing w:line="480" w:lineRule="auto"/>
        <w:ind w:firstLine="709"/>
        <w:rPr>
          <w:b/>
          <w:color w:val="000000" w:themeColor="text1"/>
          <w:szCs w:val="28"/>
        </w:rPr>
      </w:pPr>
      <w:r w:rsidRPr="00DB3188">
        <w:rPr>
          <w:b/>
          <w:color w:val="000000" w:themeColor="text1"/>
          <w:szCs w:val="28"/>
        </w:rPr>
        <w:t>в абзаце седьмом слова «об образовании, использовании, обезвреживании и о размещении отходов» заменить словами «об образовании, утилизации, обезвреживании, о размещении отходов»;</w:t>
      </w:r>
    </w:p>
    <w:p w14:paraId="700C36F1" w14:textId="77777777" w:rsidR="002A51DC" w:rsidRDefault="002A51DC" w:rsidP="008F6323">
      <w:pPr>
        <w:widowControl w:val="0"/>
        <w:spacing w:line="480" w:lineRule="auto"/>
        <w:ind w:firstLine="709"/>
        <w:rPr>
          <w:szCs w:val="28"/>
        </w:rPr>
      </w:pPr>
    </w:p>
    <w:p w14:paraId="1FA4B769" w14:textId="77777777" w:rsidR="002A51DC" w:rsidRDefault="002A51DC" w:rsidP="008F6323">
      <w:pPr>
        <w:widowControl w:val="0"/>
        <w:spacing w:line="480" w:lineRule="auto"/>
        <w:ind w:firstLine="709"/>
        <w:rPr>
          <w:szCs w:val="28"/>
        </w:rPr>
      </w:pPr>
    </w:p>
    <w:p w14:paraId="0D1CF45D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szCs w:val="28"/>
        </w:rPr>
        <w:lastRenderedPageBreak/>
        <w:t>3) статью 16</w:t>
      </w:r>
      <w:r w:rsidRPr="00E86B5C">
        <w:rPr>
          <w:szCs w:val="28"/>
          <w:vertAlign w:val="superscript"/>
        </w:rPr>
        <w:t>4</w:t>
      </w:r>
      <w:r w:rsidRPr="00E86B5C">
        <w:rPr>
          <w:szCs w:val="28"/>
        </w:rPr>
        <w:t xml:space="preserve"> изложить в следующей редакции:</w:t>
      </w:r>
    </w:p>
    <w:p w14:paraId="2AD7569F" w14:textId="77777777" w:rsidR="008F6323" w:rsidRPr="00E86B5C" w:rsidRDefault="008F6323" w:rsidP="008F6323">
      <w:pPr>
        <w:widowControl w:val="0"/>
        <w:spacing w:line="240" w:lineRule="auto"/>
        <w:ind w:left="2268" w:hanging="1559"/>
        <w:jc w:val="left"/>
        <w:rPr>
          <w:b/>
          <w:szCs w:val="28"/>
        </w:rPr>
      </w:pPr>
      <w:r w:rsidRPr="00E86B5C">
        <w:rPr>
          <w:szCs w:val="28"/>
        </w:rPr>
        <w:t>«Статья 16</w:t>
      </w:r>
      <w:r w:rsidRPr="00E86B5C">
        <w:rPr>
          <w:szCs w:val="28"/>
          <w:vertAlign w:val="superscript"/>
        </w:rPr>
        <w:t>4</w:t>
      </w:r>
      <w:r w:rsidRPr="00E86B5C">
        <w:rPr>
          <w:szCs w:val="28"/>
        </w:rPr>
        <w:t>.</w:t>
      </w:r>
      <w:r w:rsidRPr="00E86B5C">
        <w:rPr>
          <w:b/>
          <w:szCs w:val="28"/>
        </w:rPr>
        <w:tab/>
        <w:t>Порядок и сроки внесения платы за негативное воздействие на окружающую среду</w:t>
      </w:r>
    </w:p>
    <w:p w14:paraId="2222EC81" w14:textId="77777777" w:rsidR="008F6323" w:rsidRPr="00E86B5C" w:rsidRDefault="008F6323" w:rsidP="008F6323">
      <w:pPr>
        <w:widowControl w:val="0"/>
        <w:spacing w:line="240" w:lineRule="exact"/>
        <w:ind w:left="2268" w:hanging="1559"/>
        <w:rPr>
          <w:szCs w:val="28"/>
        </w:rPr>
      </w:pPr>
    </w:p>
    <w:p w14:paraId="30D7C311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szCs w:val="28"/>
        </w:rPr>
        <w:t xml:space="preserve">1. Плата за выбросы загрязняющих веществ, сбросы загрязняющих веществ вносится лицами, обязанными вносить плату, в соответствии </w:t>
      </w:r>
      <w:r w:rsidRPr="00E86B5C">
        <w:rPr>
          <w:szCs w:val="28"/>
        </w:rPr>
        <w:br/>
        <w:t xml:space="preserve">с бюджетным законодательством Российской Федерации по месту нахождения стационарного источника. Плата за размещение отходов производства и потребления вносится лицами, обязанными вносить плату, по месту нахождения объекта размещения отходов производства </w:t>
      </w:r>
      <w:r w:rsidRPr="00E86B5C">
        <w:rPr>
          <w:szCs w:val="28"/>
        </w:rPr>
        <w:br/>
        <w:t>и потребления.</w:t>
      </w:r>
    </w:p>
    <w:p w14:paraId="60633179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szCs w:val="28"/>
        </w:rPr>
        <w:t>2. Отчетным периодом в отношении внесения платы за негативное воздействие на окружающую среду признается календарный год.</w:t>
      </w:r>
    </w:p>
    <w:p w14:paraId="586DE80A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szCs w:val="28"/>
        </w:rPr>
        <w:t xml:space="preserve">3. Плата </w:t>
      </w:r>
      <w:r w:rsidRPr="00E86B5C">
        <w:rPr>
          <w:b/>
          <w:szCs w:val="28"/>
        </w:rPr>
        <w:t>за негативное воздействие на окружающую среду</w:t>
      </w:r>
      <w:r w:rsidRPr="00E86B5C">
        <w:rPr>
          <w:szCs w:val="28"/>
        </w:rPr>
        <w:t>, исчисленная по итогам отчетного периода в порядке, установленном статьей 16</w:t>
      </w:r>
      <w:r w:rsidRPr="00E86B5C">
        <w:rPr>
          <w:szCs w:val="28"/>
          <w:vertAlign w:val="superscript"/>
        </w:rPr>
        <w:t>3</w:t>
      </w:r>
      <w:r w:rsidRPr="00E86B5C">
        <w:rPr>
          <w:szCs w:val="28"/>
        </w:rPr>
        <w:t xml:space="preserve"> настоящего Федерального закона, с учетом корректировки ее размера вносится не позднее 1-го марта года, следующего за отчетным периодом.</w:t>
      </w:r>
    </w:p>
    <w:p w14:paraId="0B6BB5DB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b/>
          <w:szCs w:val="28"/>
        </w:rPr>
        <w:t>4</w:t>
      </w:r>
      <w:r w:rsidRPr="00E86B5C">
        <w:rPr>
          <w:szCs w:val="28"/>
        </w:rPr>
        <w:t xml:space="preserve">. Лица, обязанные вносить плату, за исключением субъектов малого и среднего предпринимательства, вносят квартальные авансовые платежи (кроме </w:t>
      </w:r>
      <w:r w:rsidRPr="00E86B5C">
        <w:rPr>
          <w:b/>
          <w:szCs w:val="28"/>
        </w:rPr>
        <w:t>четвертого</w:t>
      </w:r>
      <w:r w:rsidRPr="00E86B5C">
        <w:rPr>
          <w:szCs w:val="28"/>
          <w:lang w:val="en-US"/>
        </w:rPr>
        <w:t> </w:t>
      </w:r>
      <w:r w:rsidRPr="00E86B5C">
        <w:rPr>
          <w:szCs w:val="28"/>
        </w:rPr>
        <w:t xml:space="preserve">квартала) не позднее 20-го числа месяца, следующего </w:t>
      </w:r>
      <w:r w:rsidRPr="00E86B5C">
        <w:rPr>
          <w:szCs w:val="28"/>
        </w:rPr>
        <w:br/>
        <w:t xml:space="preserve">за последним месяцем соответствующего квартала текущего отчетного периода. Лица, обязанные вносить плату, вправе выбрать один из </w:t>
      </w:r>
      <w:r w:rsidRPr="00E86B5C">
        <w:rPr>
          <w:szCs w:val="28"/>
        </w:rPr>
        <w:lastRenderedPageBreak/>
        <w:t>следующих способов определения размера квартального авансового платежа для каждого вида негативного воздействия на окружающую среду, за которое взимается плата:</w:t>
      </w:r>
    </w:p>
    <w:p w14:paraId="3E2C4D74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b/>
          <w:szCs w:val="28"/>
        </w:rPr>
        <w:t>1)</w:t>
      </w:r>
      <w:r w:rsidRPr="00E86B5C">
        <w:rPr>
          <w:szCs w:val="28"/>
        </w:rPr>
        <w:t xml:space="preserve"> в размере одной четвертой части суммы платы за негативное воздействие на окружающую среду, подлежащей уплате (с учетом корректировки размера платы, осуществляемой в соответствии </w:t>
      </w:r>
      <w:r w:rsidRPr="00E86B5C">
        <w:rPr>
          <w:szCs w:val="28"/>
        </w:rPr>
        <w:br/>
        <w:t>с пунктами 10 - 12</w:t>
      </w:r>
      <w:r w:rsidRPr="00E86B5C">
        <w:rPr>
          <w:szCs w:val="28"/>
          <w:vertAlign w:val="superscript"/>
        </w:rPr>
        <w:t>1</w:t>
      </w:r>
      <w:r w:rsidRPr="00E86B5C">
        <w:rPr>
          <w:szCs w:val="28"/>
        </w:rPr>
        <w:t xml:space="preserve"> статьи 16</w:t>
      </w:r>
      <w:r w:rsidRPr="00E86B5C">
        <w:rPr>
          <w:szCs w:val="28"/>
          <w:vertAlign w:val="superscript"/>
        </w:rPr>
        <w:t>3</w:t>
      </w:r>
      <w:r w:rsidRPr="00E86B5C">
        <w:rPr>
          <w:szCs w:val="28"/>
        </w:rPr>
        <w:t xml:space="preserve"> настоящего Федерального закона) </w:t>
      </w:r>
      <w:r w:rsidRPr="00E86B5C">
        <w:rPr>
          <w:szCs w:val="28"/>
        </w:rPr>
        <w:br/>
        <w:t xml:space="preserve">за предыдущий год; </w:t>
      </w:r>
    </w:p>
    <w:p w14:paraId="44A42C23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b/>
          <w:szCs w:val="28"/>
        </w:rPr>
        <w:t>2)</w:t>
      </w:r>
      <w:r w:rsidRPr="00E86B5C">
        <w:rPr>
          <w:szCs w:val="28"/>
        </w:rPr>
        <w:t> в размере одной четвертой части суммы платы за негативное воздействие на окружающую среду, при исчислении которой платежная база определена исходя из объема или массы выбросов загрязняющих веществ, сбросов загрязняющих веществ в пределах нормативов допустимых выбросов, нормативов допустимых сбросов, временно разрешенных выбросов, временно разрешенных сбросов, лимитов на размещение отходов производства и потребления;</w:t>
      </w:r>
    </w:p>
    <w:p w14:paraId="693E221D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b/>
          <w:szCs w:val="28"/>
        </w:rPr>
        <w:t>3)</w:t>
      </w:r>
      <w:r w:rsidRPr="00E86B5C">
        <w:rPr>
          <w:szCs w:val="28"/>
        </w:rPr>
        <w:t xml:space="preserve"> в размере, </w:t>
      </w:r>
      <w:r w:rsidRPr="00E86B5C">
        <w:rPr>
          <w:b/>
          <w:szCs w:val="28"/>
        </w:rPr>
        <w:t>определенном путем умножения</w:t>
      </w:r>
      <w:r w:rsidRPr="00E86B5C">
        <w:rPr>
          <w:szCs w:val="28"/>
        </w:rPr>
        <w:t xml:space="preserve"> </w:t>
      </w:r>
      <w:r w:rsidRPr="00E86B5C">
        <w:rPr>
          <w:b/>
          <w:szCs w:val="28"/>
        </w:rPr>
        <w:t>платежной базы,</w:t>
      </w:r>
      <w:r w:rsidRPr="00E86B5C">
        <w:rPr>
          <w:szCs w:val="28"/>
        </w:rPr>
        <w:t xml:space="preserve"> </w:t>
      </w:r>
      <w:r w:rsidRPr="00E86B5C">
        <w:rPr>
          <w:b/>
          <w:szCs w:val="28"/>
        </w:rPr>
        <w:t>которая</w:t>
      </w:r>
      <w:r w:rsidRPr="00E86B5C">
        <w:rPr>
          <w:szCs w:val="28"/>
        </w:rPr>
        <w:t xml:space="preserve"> определена на основе данных производственного экологического контроля об объеме или о массе выбросов загрязняющих веществ,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</w:t>
      </w:r>
      <w:r w:rsidRPr="00E86B5C">
        <w:rPr>
          <w:b/>
          <w:szCs w:val="28"/>
        </w:rPr>
        <w:t xml:space="preserve">, на соответствующие ставки платы за негативное воздействие </w:t>
      </w:r>
      <w:r w:rsidRPr="00E86B5C">
        <w:rPr>
          <w:b/>
          <w:szCs w:val="28"/>
        </w:rPr>
        <w:lastRenderedPageBreak/>
        <w:t>на окружающую среду с применением коэффициентов, установленных статьей 16</w:t>
      </w:r>
      <w:r w:rsidRPr="00E86B5C">
        <w:rPr>
          <w:b/>
          <w:szCs w:val="28"/>
          <w:vertAlign w:val="superscript"/>
        </w:rPr>
        <w:t>3</w:t>
      </w:r>
      <w:r w:rsidRPr="00E86B5C">
        <w:rPr>
          <w:b/>
          <w:szCs w:val="28"/>
        </w:rPr>
        <w:t xml:space="preserve"> настоящего Федерального закона. </w:t>
      </w:r>
    </w:p>
    <w:p w14:paraId="0FAFA5DA" w14:textId="77777777" w:rsidR="008F6323" w:rsidRPr="00E86B5C" w:rsidRDefault="008F6323" w:rsidP="008F6323">
      <w:pPr>
        <w:widowControl w:val="0"/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E86B5C">
        <w:rPr>
          <w:b/>
          <w:szCs w:val="28"/>
        </w:rPr>
        <w:t>5. </w:t>
      </w:r>
      <w:r w:rsidR="00B1581B" w:rsidRPr="00E86B5C">
        <w:rPr>
          <w:b/>
          <w:szCs w:val="28"/>
        </w:rPr>
        <w:t>Квартальные</w:t>
      </w:r>
      <w:r w:rsidR="00EC24EA" w:rsidRPr="00E86B5C">
        <w:rPr>
          <w:b/>
          <w:szCs w:val="28"/>
        </w:rPr>
        <w:t xml:space="preserve"> авансовые</w:t>
      </w:r>
      <w:r w:rsidR="00B1581B" w:rsidRPr="00E86B5C">
        <w:rPr>
          <w:b/>
          <w:szCs w:val="28"/>
        </w:rPr>
        <w:t xml:space="preserve"> платежи не вносятся в текущем отчетном периоде лицами, обязанными вносить плату, в случае начала осуществления хозяйственной и (или) иной деятельности указанными лицами в течение данного отчетного периода. </w:t>
      </w:r>
    </w:p>
    <w:p w14:paraId="607A6493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b/>
          <w:szCs w:val="28"/>
        </w:rPr>
        <w:t>6.</w:t>
      </w:r>
      <w:r w:rsidRPr="00E86B5C">
        <w:rPr>
          <w:szCs w:val="28"/>
        </w:rPr>
        <w:t xml:space="preserve"> Выбранный способ определения размера квартального авансового платежа </w:t>
      </w:r>
      <w:r w:rsidRPr="00E86B5C">
        <w:rPr>
          <w:b/>
          <w:szCs w:val="28"/>
        </w:rPr>
        <w:t>на год, следующий за отчетным периодом,</w:t>
      </w:r>
      <w:r w:rsidRPr="00E86B5C">
        <w:rPr>
          <w:szCs w:val="28"/>
        </w:rPr>
        <w:t xml:space="preserve"> по каждому виду негативного воздействия на окружающую среду указывается лицами, обязанными вносить плату, в составе декларации о плате за негативное воздействие на окружающую среду</w:t>
      </w:r>
      <w:r w:rsidRPr="00E86B5C">
        <w:rPr>
          <w:b/>
          <w:szCs w:val="28"/>
        </w:rPr>
        <w:t xml:space="preserve"> за отчетный период</w:t>
      </w:r>
      <w:r w:rsidRPr="00E86B5C">
        <w:rPr>
          <w:szCs w:val="28"/>
        </w:rPr>
        <w:t>.</w:t>
      </w:r>
    </w:p>
    <w:p w14:paraId="52714713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szCs w:val="28"/>
        </w:rPr>
        <w:t xml:space="preserve">Правила исчисления квартальных авансовых платежей определяются в соответствии с правилами </w:t>
      </w:r>
      <w:r w:rsidRPr="00E86B5C">
        <w:rPr>
          <w:b/>
          <w:bCs/>
          <w:szCs w:val="28"/>
        </w:rPr>
        <w:t>исчисления и взимания платы за негативное воздействие на окружающую среду</w:t>
      </w:r>
      <w:r w:rsidRPr="00E86B5C">
        <w:rPr>
          <w:szCs w:val="28"/>
        </w:rPr>
        <w:t>, установленными пунктом 13 статьи 16</w:t>
      </w:r>
      <w:r w:rsidRPr="00E86B5C">
        <w:rPr>
          <w:szCs w:val="28"/>
          <w:vertAlign w:val="superscript"/>
        </w:rPr>
        <w:t>3</w:t>
      </w:r>
      <w:r w:rsidRPr="00E86B5C">
        <w:rPr>
          <w:szCs w:val="28"/>
        </w:rPr>
        <w:t xml:space="preserve"> настоящего Федерального закона.</w:t>
      </w:r>
    </w:p>
    <w:p w14:paraId="5EC07E6A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b/>
          <w:szCs w:val="28"/>
        </w:rPr>
        <w:t>7</w:t>
      </w:r>
      <w:r w:rsidRPr="00E86B5C">
        <w:rPr>
          <w:szCs w:val="28"/>
        </w:rPr>
        <w:t>. Несвоевременное или неполное внесение платы за негативное воздействие на окружающую среду лицами, обязанными вносить плату</w:t>
      </w:r>
      <w:r w:rsidRPr="00E86B5C">
        <w:rPr>
          <w:b/>
          <w:szCs w:val="28"/>
        </w:rPr>
        <w:t>, в том числе квартальных авансовых платежей,</w:t>
      </w:r>
      <w:r w:rsidRPr="00E86B5C">
        <w:rPr>
          <w:szCs w:val="28"/>
        </w:rPr>
        <w:t xml:space="preserve"> влечет за собой уплату пеней в размере одной трехсотой ключевой ставки Банка России, действующей на день уплаты пеней, но не более чем в размере двух десятых процента за каждый день просрочки. Пени начисляются за </w:t>
      </w:r>
      <w:r w:rsidRPr="00E86B5C">
        <w:rPr>
          <w:szCs w:val="28"/>
        </w:rPr>
        <w:lastRenderedPageBreak/>
        <w:t>каждый календарный день просрочки исполнения обязанности по внесению платы за негативное воздействие на окружающую среду</w:t>
      </w:r>
      <w:r w:rsidRPr="00E86B5C">
        <w:rPr>
          <w:b/>
          <w:szCs w:val="28"/>
        </w:rPr>
        <w:t xml:space="preserve">, в том числе квартальных авансовых платежей, </w:t>
      </w:r>
      <w:r w:rsidRPr="00E86B5C">
        <w:rPr>
          <w:szCs w:val="28"/>
        </w:rPr>
        <w:t xml:space="preserve">начиная со следующего дня после дня окончания соответствующего срока, определенного </w:t>
      </w:r>
      <w:r w:rsidRPr="00E86B5C">
        <w:rPr>
          <w:szCs w:val="28"/>
        </w:rPr>
        <w:br/>
      </w:r>
      <w:r w:rsidRPr="00E86B5C">
        <w:rPr>
          <w:b/>
          <w:szCs w:val="28"/>
        </w:rPr>
        <w:t xml:space="preserve">пунктами </w:t>
      </w:r>
      <w:r w:rsidRPr="00E86B5C">
        <w:rPr>
          <w:szCs w:val="28"/>
        </w:rPr>
        <w:t xml:space="preserve">3 </w:t>
      </w:r>
      <w:r w:rsidRPr="00E86B5C">
        <w:rPr>
          <w:b/>
          <w:szCs w:val="28"/>
        </w:rPr>
        <w:t>и 4</w:t>
      </w:r>
      <w:r w:rsidRPr="00E86B5C">
        <w:rPr>
          <w:szCs w:val="28"/>
        </w:rPr>
        <w:t xml:space="preserve"> настоящей статьи.</w:t>
      </w:r>
    </w:p>
    <w:p w14:paraId="19BE9289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b/>
          <w:szCs w:val="28"/>
        </w:rPr>
        <w:t>8</w:t>
      </w:r>
      <w:r w:rsidRPr="00E86B5C">
        <w:rPr>
          <w:szCs w:val="28"/>
        </w:rPr>
        <w:t xml:space="preserve">. Не позднее 10-го марта года, следующего за отчетным периодом, лица, обязанные вносить плату, представляют в уполномоченный Правительством Российской Федерации федеральный орган исполнительной власти по месту нахождения объекта, оказывающего негативное воздействие на окружающую среду, декларацию о плате </w:t>
      </w:r>
      <w:r w:rsidRPr="00E86B5C">
        <w:rPr>
          <w:szCs w:val="28"/>
        </w:rPr>
        <w:br/>
        <w:t>за негативное воздействие на окружающую среду.</w:t>
      </w:r>
    </w:p>
    <w:p w14:paraId="3F084612" w14:textId="77777777" w:rsidR="008F6323" w:rsidRPr="00E86B5C" w:rsidRDefault="008F6323" w:rsidP="008F6323">
      <w:pPr>
        <w:widowControl w:val="0"/>
        <w:spacing w:line="480" w:lineRule="auto"/>
        <w:ind w:firstLine="709"/>
        <w:rPr>
          <w:szCs w:val="28"/>
        </w:rPr>
      </w:pPr>
      <w:r w:rsidRPr="00E86B5C">
        <w:rPr>
          <w:b/>
          <w:szCs w:val="28"/>
        </w:rPr>
        <w:t>9</w:t>
      </w:r>
      <w:r w:rsidRPr="00E86B5C">
        <w:rPr>
          <w:szCs w:val="28"/>
        </w:rPr>
        <w:t>. Порядок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власти.»;</w:t>
      </w:r>
    </w:p>
    <w:p w14:paraId="3B74F223" w14:textId="77777777" w:rsidR="00CA3E4D" w:rsidRDefault="008F6323" w:rsidP="00CA3E4D">
      <w:pPr>
        <w:pStyle w:val="a6"/>
        <w:spacing w:after="0" w:line="48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86B5C">
        <w:rPr>
          <w:rFonts w:ascii="Times New Roman" w:hAnsi="Times New Roman"/>
          <w:b/>
          <w:sz w:val="28"/>
          <w:szCs w:val="28"/>
        </w:rPr>
        <w:t>4) в пункте 2 статьи 16</w:t>
      </w:r>
      <w:r w:rsidRPr="00E86B5C">
        <w:rPr>
          <w:rFonts w:ascii="Times New Roman" w:hAnsi="Times New Roman"/>
          <w:b/>
          <w:sz w:val="28"/>
          <w:szCs w:val="28"/>
          <w:vertAlign w:val="superscript"/>
        </w:rPr>
        <w:t>5</w:t>
      </w:r>
      <w:r w:rsidRPr="00E86B5C">
        <w:rPr>
          <w:rFonts w:ascii="Times New Roman" w:hAnsi="Times New Roman"/>
          <w:b/>
          <w:sz w:val="28"/>
          <w:szCs w:val="28"/>
        </w:rPr>
        <w:t xml:space="preserve"> слова «будущего отчетного периода» заменить слов</w:t>
      </w:r>
      <w:r w:rsidR="00CA3E4D">
        <w:rPr>
          <w:rFonts w:ascii="Times New Roman" w:hAnsi="Times New Roman"/>
          <w:b/>
          <w:sz w:val="28"/>
          <w:szCs w:val="28"/>
        </w:rPr>
        <w:t>ами «будущих отчетных периодов»;</w:t>
      </w:r>
    </w:p>
    <w:p w14:paraId="1079FB24" w14:textId="77777777" w:rsidR="0060453B" w:rsidRDefault="0060453B" w:rsidP="0060453B">
      <w:pPr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>5</w:t>
      </w:r>
      <w:r w:rsidR="00077821">
        <w:rPr>
          <w:b/>
          <w:szCs w:val="28"/>
        </w:rPr>
        <w:t>)</w:t>
      </w:r>
      <w:r w:rsidR="007C769A">
        <w:rPr>
          <w:b/>
          <w:szCs w:val="28"/>
        </w:rPr>
        <w:t> </w:t>
      </w:r>
      <w:r w:rsidR="00077821">
        <w:rPr>
          <w:b/>
          <w:szCs w:val="28"/>
        </w:rPr>
        <w:t>абзац девят</w:t>
      </w:r>
      <w:r w:rsidR="00CE2574">
        <w:rPr>
          <w:b/>
          <w:szCs w:val="28"/>
        </w:rPr>
        <w:t>ый</w:t>
      </w:r>
      <w:r w:rsidR="00077821">
        <w:rPr>
          <w:b/>
          <w:szCs w:val="28"/>
        </w:rPr>
        <w:t xml:space="preserve"> пункта 3 статьи 31</w:t>
      </w:r>
      <w:r w:rsidR="00077821" w:rsidRPr="007C769A">
        <w:rPr>
          <w:b/>
          <w:szCs w:val="28"/>
          <w:vertAlign w:val="superscript"/>
        </w:rPr>
        <w:t>1</w:t>
      </w:r>
      <w:r w:rsidR="00CE2574">
        <w:rPr>
          <w:b/>
          <w:szCs w:val="28"/>
        </w:rPr>
        <w:t xml:space="preserve"> изложить в следующей редакции</w:t>
      </w:r>
      <w:r>
        <w:rPr>
          <w:b/>
          <w:szCs w:val="28"/>
        </w:rPr>
        <w:t>:</w:t>
      </w:r>
    </w:p>
    <w:p w14:paraId="32A44010" w14:textId="77777777" w:rsidR="00077821" w:rsidRPr="00CA3E4D" w:rsidRDefault="00CE2574" w:rsidP="00CE2574">
      <w:pPr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>«нормативы допустимых выбросов, нормативы</w:t>
      </w:r>
      <w:r w:rsidRPr="00CE2574">
        <w:rPr>
          <w:b/>
          <w:szCs w:val="28"/>
        </w:rPr>
        <w:t xml:space="preserve"> допустимых сбросов высокотоксичных веществ, веществ, обладающих </w:t>
      </w:r>
      <w:r w:rsidRPr="00CE2574">
        <w:rPr>
          <w:b/>
          <w:szCs w:val="28"/>
        </w:rPr>
        <w:lastRenderedPageBreak/>
        <w:t>канцерогенными, мутагенными свойствами (веществ I, II класса опасности), при наличии таких веществ в выбросах, сбросах загрязняющих веществ</w:t>
      </w:r>
      <w:r>
        <w:rPr>
          <w:b/>
          <w:szCs w:val="28"/>
        </w:rPr>
        <w:t xml:space="preserve">, </w:t>
      </w:r>
      <w:r w:rsidR="007D4C6B">
        <w:rPr>
          <w:b/>
          <w:szCs w:val="28"/>
        </w:rPr>
        <w:t>соответствующие санитарно-эпидемиологическим требованиям и иным требованиям,  установленным законодательством Российской Федерации, а также расчеты таких нормативов</w:t>
      </w:r>
      <w:r w:rsidR="007C769A">
        <w:rPr>
          <w:b/>
          <w:szCs w:val="28"/>
        </w:rPr>
        <w:t>;</w:t>
      </w:r>
      <w:r w:rsidRPr="00E912C5">
        <w:rPr>
          <w:b/>
          <w:szCs w:val="28"/>
        </w:rPr>
        <w:t>»</w:t>
      </w:r>
      <w:r>
        <w:rPr>
          <w:b/>
          <w:szCs w:val="28"/>
        </w:rPr>
        <w:t>.</w:t>
      </w:r>
    </w:p>
    <w:p w14:paraId="623A7130" w14:textId="77777777" w:rsidR="008F6323" w:rsidRPr="00FD45CB" w:rsidRDefault="008F6323" w:rsidP="008F6323">
      <w:pPr>
        <w:spacing w:line="480" w:lineRule="auto"/>
        <w:ind w:firstLine="709"/>
        <w:rPr>
          <w:b/>
          <w:bCs/>
          <w:szCs w:val="28"/>
        </w:rPr>
      </w:pPr>
      <w:r w:rsidRPr="00E86B5C">
        <w:rPr>
          <w:b/>
          <w:bCs/>
          <w:szCs w:val="28"/>
        </w:rPr>
        <w:t>Статья 4</w:t>
      </w:r>
    </w:p>
    <w:p w14:paraId="7715344C" w14:textId="77777777" w:rsidR="008F6323" w:rsidRDefault="008F6323" w:rsidP="008F6323">
      <w:pPr>
        <w:spacing w:line="480" w:lineRule="auto"/>
        <w:ind w:firstLine="709"/>
        <w:rPr>
          <w:b/>
          <w:szCs w:val="28"/>
        </w:rPr>
      </w:pPr>
      <w:r w:rsidRPr="005C0700">
        <w:rPr>
          <w:b/>
          <w:szCs w:val="28"/>
        </w:rPr>
        <w:t xml:space="preserve">Настоящий Федеральный закон вступает в силу </w:t>
      </w:r>
      <w:r>
        <w:rPr>
          <w:b/>
          <w:szCs w:val="28"/>
        </w:rPr>
        <w:t>с 1 января 2020 года.</w:t>
      </w:r>
    </w:p>
    <w:p w14:paraId="03843D1A" w14:textId="77777777" w:rsidR="008F6323" w:rsidRDefault="008F6323" w:rsidP="008F6323">
      <w:pPr>
        <w:spacing w:line="240" w:lineRule="auto"/>
        <w:ind w:firstLine="709"/>
        <w:rPr>
          <w:b/>
          <w:szCs w:val="28"/>
        </w:rPr>
      </w:pPr>
    </w:p>
    <w:p w14:paraId="0328BABB" w14:textId="77777777" w:rsidR="008F6323" w:rsidRPr="00C91BD9" w:rsidRDefault="008F6323" w:rsidP="008F6323">
      <w:pPr>
        <w:spacing w:line="240" w:lineRule="auto"/>
        <w:ind w:firstLine="709"/>
        <w:rPr>
          <w:b/>
          <w:szCs w:val="28"/>
        </w:rPr>
      </w:pPr>
    </w:p>
    <w:p w14:paraId="4C9058D2" w14:textId="77777777" w:rsidR="008F6323" w:rsidRPr="00932774" w:rsidRDefault="008F6323" w:rsidP="008F6323">
      <w:pPr>
        <w:tabs>
          <w:tab w:val="center" w:pos="1474"/>
        </w:tabs>
        <w:spacing w:line="240" w:lineRule="atLeast"/>
      </w:pPr>
      <w:r w:rsidRPr="009E1ABA">
        <w:rPr>
          <w:szCs w:val="28"/>
        </w:rPr>
        <w:tab/>
      </w:r>
      <w:r w:rsidRPr="00932774">
        <w:t>Президент</w:t>
      </w:r>
    </w:p>
    <w:p w14:paraId="58AC55AB" w14:textId="77777777" w:rsidR="008F6323" w:rsidRPr="00FD45CB" w:rsidRDefault="008F6323" w:rsidP="008F6323">
      <w:pPr>
        <w:tabs>
          <w:tab w:val="center" w:pos="1474"/>
          <w:tab w:val="left" w:pos="8364"/>
        </w:tabs>
        <w:spacing w:line="240" w:lineRule="atLeast"/>
        <w:rPr>
          <w:szCs w:val="28"/>
        </w:rPr>
      </w:pPr>
      <w:r w:rsidRPr="00932774">
        <w:t>Российской Федерации</w:t>
      </w:r>
      <w:r>
        <w:t xml:space="preserve">                                                                           </w:t>
      </w:r>
      <w:r w:rsidRPr="00524C2F">
        <w:rPr>
          <w:color w:val="FFFFFF"/>
        </w:rPr>
        <w:t>В.Путин</w:t>
      </w:r>
      <w:r>
        <w:t xml:space="preserve"> </w:t>
      </w:r>
    </w:p>
    <w:p w14:paraId="665F68BF" w14:textId="77777777" w:rsidR="008F6323" w:rsidRDefault="008F6323" w:rsidP="008F6323"/>
    <w:p w14:paraId="7542493D" w14:textId="77777777" w:rsidR="00364514" w:rsidRDefault="00364514"/>
    <w:sectPr w:rsidR="00364514" w:rsidSect="00457CDA">
      <w:headerReference w:type="default" r:id="rId10"/>
      <w:headerReference w:type="first" r:id="rId11"/>
      <w:pgSz w:w="11907" w:h="16840" w:code="9"/>
      <w:pgMar w:top="1418" w:right="1418" w:bottom="1701" w:left="1418" w:header="709" w:footer="709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F36E4" w14:textId="77777777" w:rsidR="00953730" w:rsidRDefault="00953730">
      <w:pPr>
        <w:spacing w:line="240" w:lineRule="auto"/>
      </w:pPr>
      <w:r>
        <w:separator/>
      </w:r>
    </w:p>
  </w:endnote>
  <w:endnote w:type="continuationSeparator" w:id="0">
    <w:p w14:paraId="7979B695" w14:textId="77777777" w:rsidR="00953730" w:rsidRDefault="00953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0B1E8" w14:textId="77777777" w:rsidR="00953730" w:rsidRDefault="00953730">
      <w:pPr>
        <w:spacing w:line="240" w:lineRule="auto"/>
      </w:pPr>
      <w:r>
        <w:separator/>
      </w:r>
    </w:p>
  </w:footnote>
  <w:footnote w:type="continuationSeparator" w:id="0">
    <w:p w14:paraId="3F24374D" w14:textId="77777777" w:rsidR="00953730" w:rsidRDefault="009537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76245" w14:textId="77777777" w:rsidR="00046C3C" w:rsidRPr="00A128C1" w:rsidRDefault="003E6DAA">
    <w:pPr>
      <w:pStyle w:val="a3"/>
      <w:tabs>
        <w:tab w:val="clear" w:pos="4153"/>
        <w:tab w:val="clear" w:pos="8306"/>
      </w:tabs>
      <w:jc w:val="center"/>
      <w:rPr>
        <w:sz w:val="30"/>
      </w:rPr>
    </w:pPr>
    <w:r w:rsidRPr="00A128C1">
      <w:rPr>
        <w:rStyle w:val="a5"/>
        <w:sz w:val="30"/>
      </w:rPr>
      <w:fldChar w:fldCharType="begin"/>
    </w:r>
    <w:r w:rsidR="00B1581B" w:rsidRPr="00A128C1">
      <w:rPr>
        <w:rStyle w:val="a5"/>
        <w:sz w:val="30"/>
      </w:rPr>
      <w:instrText xml:space="preserve"> PAGE </w:instrText>
    </w:r>
    <w:r w:rsidRPr="00A128C1">
      <w:rPr>
        <w:rStyle w:val="a5"/>
        <w:sz w:val="30"/>
      </w:rPr>
      <w:fldChar w:fldCharType="separate"/>
    </w:r>
    <w:r w:rsidR="00D9196E">
      <w:rPr>
        <w:rStyle w:val="a5"/>
        <w:noProof/>
        <w:sz w:val="30"/>
      </w:rPr>
      <w:t>3</w:t>
    </w:r>
    <w:r w:rsidRPr="00A128C1">
      <w:rPr>
        <w:rStyle w:val="a5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067DD" w14:textId="77777777" w:rsidR="00046C3C" w:rsidRPr="00A128C1" w:rsidRDefault="00E61789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23"/>
    <w:rsid w:val="0006232B"/>
    <w:rsid w:val="00077821"/>
    <w:rsid w:val="00156F32"/>
    <w:rsid w:val="0018646E"/>
    <w:rsid w:val="001D212B"/>
    <w:rsid w:val="002251D1"/>
    <w:rsid w:val="00253793"/>
    <w:rsid w:val="00281496"/>
    <w:rsid w:val="002820C3"/>
    <w:rsid w:val="002A1AB7"/>
    <w:rsid w:val="002A51DC"/>
    <w:rsid w:val="00341364"/>
    <w:rsid w:val="00347196"/>
    <w:rsid w:val="00364514"/>
    <w:rsid w:val="003D2039"/>
    <w:rsid w:val="003E6DAA"/>
    <w:rsid w:val="00472685"/>
    <w:rsid w:val="004B57A1"/>
    <w:rsid w:val="004E2C4B"/>
    <w:rsid w:val="00530D43"/>
    <w:rsid w:val="005501C5"/>
    <w:rsid w:val="00562DDB"/>
    <w:rsid w:val="0060453B"/>
    <w:rsid w:val="00676683"/>
    <w:rsid w:val="00782D24"/>
    <w:rsid w:val="007C769A"/>
    <w:rsid w:val="007D4C6B"/>
    <w:rsid w:val="0083147F"/>
    <w:rsid w:val="008C0D95"/>
    <w:rsid w:val="008E25B6"/>
    <w:rsid w:val="008F6323"/>
    <w:rsid w:val="00942923"/>
    <w:rsid w:val="00953730"/>
    <w:rsid w:val="00976C99"/>
    <w:rsid w:val="009B637B"/>
    <w:rsid w:val="009F4F0A"/>
    <w:rsid w:val="00A41B35"/>
    <w:rsid w:val="00A436AE"/>
    <w:rsid w:val="00A45BF2"/>
    <w:rsid w:val="00A90D77"/>
    <w:rsid w:val="00B1581B"/>
    <w:rsid w:val="00B73D89"/>
    <w:rsid w:val="00BA06A5"/>
    <w:rsid w:val="00BA2FDB"/>
    <w:rsid w:val="00BE6614"/>
    <w:rsid w:val="00C265D3"/>
    <w:rsid w:val="00C73F03"/>
    <w:rsid w:val="00CA3E4D"/>
    <w:rsid w:val="00CE2574"/>
    <w:rsid w:val="00CF3854"/>
    <w:rsid w:val="00D026B6"/>
    <w:rsid w:val="00D9196E"/>
    <w:rsid w:val="00DB3188"/>
    <w:rsid w:val="00E3531F"/>
    <w:rsid w:val="00E61789"/>
    <w:rsid w:val="00E76812"/>
    <w:rsid w:val="00E86B5C"/>
    <w:rsid w:val="00E912C5"/>
    <w:rsid w:val="00EC24EA"/>
    <w:rsid w:val="00EC6C80"/>
    <w:rsid w:val="00F22B0F"/>
    <w:rsid w:val="00F51EED"/>
    <w:rsid w:val="00F86D66"/>
    <w:rsid w:val="00F9486F"/>
    <w:rsid w:val="00FA1E38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084C"/>
  <w15:docId w15:val="{82B28683-3A59-4AB0-AE6D-EA3FAC85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32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3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F63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F6323"/>
  </w:style>
  <w:style w:type="paragraph" w:styleId="a6">
    <w:name w:val="List Paragraph"/>
    <w:basedOn w:val="a"/>
    <w:uiPriority w:val="34"/>
    <w:qFormat/>
    <w:rsid w:val="008F632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6B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B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B97CFF5BA4B7D5A64C79F237E384C19C95572A2A06BABC09407459B6A473675CAA8D8738451D78CAD5B1A534B1660C01A9FD570DF7C6Ck3S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F4B909BA9FE30E407C394BDEF8946FA177488595A7064E9524E8D40F78824C73F87967D86D3358A6BCF08380F0646E3CCBDAFAA47DDB8317w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C68467BB5917865D6E7977DCAD8B446321E4AAC23A770380156C3B9FE60A73A06467E2568B9D5FCD2BE19FFDE26970CE4C40EF23L51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C6A25-09F8-4CD3-A13B-3E75C20A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Н.В.</dc:creator>
  <cp:lastModifiedBy>Гизатулин Ринат Ринатович (Rinat Gizatulin)</cp:lastModifiedBy>
  <cp:revision>2</cp:revision>
  <cp:lastPrinted>2019-12-12T15:10:00Z</cp:lastPrinted>
  <dcterms:created xsi:type="dcterms:W3CDTF">2019-12-16T12:08:00Z</dcterms:created>
  <dcterms:modified xsi:type="dcterms:W3CDTF">2019-12-16T12:08:00Z</dcterms:modified>
</cp:coreProperties>
</file>