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1FDA" w:rsidRPr="001709D1" w:rsidRDefault="00911FDA">
      <w:pPr>
        <w:pStyle w:val="ConsPlusTitle"/>
        <w:jc w:val="center"/>
        <w:outlineLvl w:val="0"/>
        <w:rPr>
          <w:sz w:val="28"/>
          <w:szCs w:val="28"/>
        </w:rPr>
      </w:pPr>
      <w:bookmarkStart w:id="0" w:name="_GoBack"/>
      <w:bookmarkEnd w:id="0"/>
      <w:r w:rsidRPr="001709D1">
        <w:rPr>
          <w:sz w:val="28"/>
          <w:szCs w:val="28"/>
        </w:rPr>
        <w:t>ПРАВИТЕЛЬСТВО РОССИЙСКОЙ ФЕДЕРАЦИИ</w:t>
      </w:r>
    </w:p>
    <w:p w:rsidR="00911FDA" w:rsidRPr="001709D1" w:rsidRDefault="00911FDA">
      <w:pPr>
        <w:pStyle w:val="ConsPlusTitle"/>
        <w:jc w:val="center"/>
        <w:rPr>
          <w:sz w:val="28"/>
          <w:szCs w:val="28"/>
        </w:rPr>
      </w:pPr>
    </w:p>
    <w:p w:rsidR="00911FDA" w:rsidRPr="001709D1" w:rsidRDefault="00911FDA">
      <w:pPr>
        <w:pStyle w:val="ConsPlusTitle"/>
        <w:jc w:val="center"/>
        <w:rPr>
          <w:sz w:val="28"/>
          <w:szCs w:val="28"/>
        </w:rPr>
      </w:pPr>
      <w:r w:rsidRPr="001709D1">
        <w:rPr>
          <w:sz w:val="28"/>
          <w:szCs w:val="28"/>
        </w:rPr>
        <w:t>ПОСТАНОВЛЕНИЕ</w:t>
      </w:r>
    </w:p>
    <w:p w:rsidR="00911FDA" w:rsidRDefault="00911FDA">
      <w:pPr>
        <w:pStyle w:val="ConsPlusTitle"/>
        <w:jc w:val="center"/>
        <w:rPr>
          <w:sz w:val="28"/>
          <w:szCs w:val="28"/>
        </w:rPr>
      </w:pPr>
      <w:r w:rsidRPr="001709D1">
        <w:rPr>
          <w:sz w:val="28"/>
          <w:szCs w:val="28"/>
        </w:rPr>
        <w:t xml:space="preserve">от </w:t>
      </w:r>
      <w:r w:rsidR="00044D41" w:rsidRPr="001709D1">
        <w:rPr>
          <w:sz w:val="28"/>
          <w:szCs w:val="28"/>
        </w:rPr>
        <w:t>_______</w:t>
      </w:r>
      <w:r w:rsidRPr="001709D1">
        <w:rPr>
          <w:sz w:val="28"/>
          <w:szCs w:val="28"/>
        </w:rPr>
        <w:t xml:space="preserve"> N </w:t>
      </w:r>
      <w:r w:rsidR="00044D41" w:rsidRPr="001709D1">
        <w:rPr>
          <w:sz w:val="28"/>
          <w:szCs w:val="28"/>
        </w:rPr>
        <w:t>_______</w:t>
      </w:r>
    </w:p>
    <w:p w:rsidR="00FE61FC" w:rsidRPr="001709D1" w:rsidRDefault="00FE61FC">
      <w:pPr>
        <w:pStyle w:val="ConsPlusTitle"/>
        <w:jc w:val="center"/>
        <w:rPr>
          <w:sz w:val="28"/>
          <w:szCs w:val="28"/>
        </w:rPr>
      </w:pPr>
    </w:p>
    <w:p w:rsidR="00411E58" w:rsidRPr="001709D1" w:rsidRDefault="00411E58" w:rsidP="001709D1">
      <w:pPr>
        <w:pStyle w:val="ConsPlusTitle"/>
        <w:ind w:left="-540"/>
        <w:jc w:val="center"/>
        <w:rPr>
          <w:sz w:val="28"/>
          <w:szCs w:val="28"/>
        </w:rPr>
      </w:pPr>
      <w:r w:rsidRPr="001709D1">
        <w:rPr>
          <w:sz w:val="28"/>
          <w:szCs w:val="28"/>
        </w:rPr>
        <w:t>ОБ УТВЕРЖДЕНИИ ПОЛОЖЕНИЯ О ЗОНЕ САНИТАРНОЙ ОХРАНЫ ИСТОЧНИКОВ ПИТЬЕВОГО И ХОЗЯЙСТВЕННО-БЫТОВОГО ВОДОСН</w:t>
      </w:r>
      <w:r w:rsidR="00D47FBC">
        <w:rPr>
          <w:sz w:val="28"/>
          <w:szCs w:val="28"/>
        </w:rPr>
        <w:t>АБЖЕНИЯ, А ТАКЖЕ УСТАНАВЛИВАЕМОЙ</w:t>
      </w:r>
      <w:r w:rsidRPr="001709D1">
        <w:rPr>
          <w:sz w:val="28"/>
          <w:szCs w:val="28"/>
        </w:rPr>
        <w:t xml:space="preserve"> В СЛУЧАЯХ</w:t>
      </w:r>
      <w:r w:rsidR="00D47FBC">
        <w:rPr>
          <w:sz w:val="28"/>
          <w:szCs w:val="28"/>
        </w:rPr>
        <w:t>,</w:t>
      </w:r>
      <w:r w:rsidRPr="001709D1">
        <w:rPr>
          <w:sz w:val="28"/>
          <w:szCs w:val="28"/>
        </w:rPr>
        <w:t xml:space="preserve"> ПРЕДУСМОТРЕННЫХ ВОДНЫМ КОДЕКСОМ РОССИЙСКОЙ ФЕДЕРАЦИИ В ОТНОШЕНИИ</w:t>
      </w:r>
      <w:r w:rsidR="00D47FBC">
        <w:rPr>
          <w:sz w:val="28"/>
          <w:szCs w:val="28"/>
        </w:rPr>
        <w:t xml:space="preserve"> ПОДЗЕМНЫХ ВОДНЫХ ОБЪЕКТОВ</w:t>
      </w:r>
      <w:r w:rsidR="00FB2C98">
        <w:rPr>
          <w:sz w:val="28"/>
          <w:szCs w:val="28"/>
        </w:rPr>
        <w:t>,</w:t>
      </w:r>
      <w:r w:rsidR="00D47FBC">
        <w:rPr>
          <w:sz w:val="28"/>
          <w:szCs w:val="28"/>
        </w:rPr>
        <w:t xml:space="preserve"> ЗОН</w:t>
      </w:r>
      <w:r w:rsidR="00986596">
        <w:rPr>
          <w:sz w:val="28"/>
          <w:szCs w:val="28"/>
        </w:rPr>
        <w:t>Ы</w:t>
      </w:r>
      <w:r w:rsidR="00D47FBC">
        <w:rPr>
          <w:sz w:val="28"/>
          <w:szCs w:val="28"/>
        </w:rPr>
        <w:t xml:space="preserve"> </w:t>
      </w:r>
      <w:r w:rsidRPr="001709D1">
        <w:rPr>
          <w:sz w:val="28"/>
          <w:szCs w:val="28"/>
        </w:rPr>
        <w:t>СПЕЦИАЛЬНОЙ ОХРАНЫ</w:t>
      </w:r>
    </w:p>
    <w:p w:rsidR="00E11609" w:rsidRPr="001709D1" w:rsidRDefault="00E11609">
      <w:pPr>
        <w:pStyle w:val="ConsPlusNormal"/>
        <w:ind w:firstLine="540"/>
        <w:jc w:val="both"/>
        <w:rPr>
          <w:sz w:val="28"/>
          <w:szCs w:val="28"/>
        </w:rPr>
      </w:pPr>
    </w:p>
    <w:p w:rsidR="00911FDA" w:rsidRPr="005D3CD1" w:rsidRDefault="001709D1" w:rsidP="001709D1">
      <w:pPr>
        <w:pStyle w:val="ConsPlusNormal"/>
        <w:jc w:val="both"/>
        <w:rPr>
          <w:sz w:val="28"/>
          <w:szCs w:val="28"/>
        </w:rPr>
      </w:pPr>
      <w:r>
        <w:rPr>
          <w:sz w:val="28"/>
          <w:szCs w:val="28"/>
        </w:rPr>
        <w:tab/>
      </w:r>
      <w:r w:rsidR="00911FDA" w:rsidRPr="005D3CD1">
        <w:rPr>
          <w:sz w:val="28"/>
          <w:szCs w:val="28"/>
        </w:rPr>
        <w:t xml:space="preserve">В соответствии со </w:t>
      </w:r>
      <w:r w:rsidR="00893050" w:rsidRPr="005D3CD1">
        <w:rPr>
          <w:sz w:val="28"/>
          <w:szCs w:val="28"/>
        </w:rPr>
        <w:t>статьей 18 Фе</w:t>
      </w:r>
      <w:r w:rsidR="00044D41" w:rsidRPr="005D3CD1">
        <w:rPr>
          <w:sz w:val="28"/>
          <w:szCs w:val="28"/>
        </w:rPr>
        <w:t>дерального закона от 30.03.1999</w:t>
      </w:r>
      <w:r w:rsidR="00893050" w:rsidRPr="005D3CD1">
        <w:rPr>
          <w:sz w:val="28"/>
          <w:szCs w:val="28"/>
        </w:rPr>
        <w:t xml:space="preserve"> № 52-ФЗ</w:t>
      </w:r>
      <w:r w:rsidR="00961172" w:rsidRPr="005D3CD1">
        <w:rPr>
          <w:sz w:val="28"/>
          <w:szCs w:val="28"/>
        </w:rPr>
        <w:t xml:space="preserve"> «О санитарно-эпидемиологическом благополучии населения»</w:t>
      </w:r>
      <w:r w:rsidR="00911FDA" w:rsidRPr="005D3CD1">
        <w:rPr>
          <w:sz w:val="28"/>
          <w:szCs w:val="28"/>
        </w:rPr>
        <w:t xml:space="preserve"> </w:t>
      </w:r>
      <w:r w:rsidR="00961172" w:rsidRPr="005D3CD1">
        <w:rPr>
          <w:sz w:val="28"/>
          <w:szCs w:val="28"/>
        </w:rPr>
        <w:t xml:space="preserve">Правительство Российской Федерации </w:t>
      </w:r>
      <w:r w:rsidR="00911FDA" w:rsidRPr="005D3CD1">
        <w:rPr>
          <w:sz w:val="28"/>
          <w:szCs w:val="28"/>
        </w:rPr>
        <w:t>постановляет:</w:t>
      </w:r>
    </w:p>
    <w:p w:rsidR="00911FDA" w:rsidRPr="005D3CD1" w:rsidRDefault="004D7644" w:rsidP="002F6A7A">
      <w:pPr>
        <w:pStyle w:val="ConsPlusNormal"/>
        <w:jc w:val="both"/>
        <w:rPr>
          <w:sz w:val="28"/>
          <w:szCs w:val="28"/>
        </w:rPr>
      </w:pPr>
      <w:r w:rsidRPr="005D3CD1">
        <w:rPr>
          <w:sz w:val="28"/>
          <w:szCs w:val="28"/>
        </w:rPr>
        <w:t xml:space="preserve">  </w:t>
      </w:r>
      <w:r w:rsidR="001709D1" w:rsidRPr="005D3CD1">
        <w:rPr>
          <w:sz w:val="28"/>
          <w:szCs w:val="28"/>
        </w:rPr>
        <w:tab/>
      </w:r>
      <w:r w:rsidRPr="005D3CD1">
        <w:rPr>
          <w:sz w:val="28"/>
          <w:szCs w:val="28"/>
        </w:rPr>
        <w:t xml:space="preserve"> </w:t>
      </w:r>
      <w:r w:rsidR="00090456" w:rsidRPr="005D3CD1">
        <w:rPr>
          <w:sz w:val="28"/>
          <w:szCs w:val="28"/>
        </w:rPr>
        <w:t>1. У</w:t>
      </w:r>
      <w:r w:rsidR="00961172" w:rsidRPr="005D3CD1">
        <w:rPr>
          <w:sz w:val="28"/>
          <w:szCs w:val="28"/>
        </w:rPr>
        <w:t>твердить прилагаемо</w:t>
      </w:r>
      <w:r w:rsidR="00911FDA" w:rsidRPr="005D3CD1">
        <w:rPr>
          <w:sz w:val="28"/>
          <w:szCs w:val="28"/>
        </w:rPr>
        <w:t xml:space="preserve">е </w:t>
      </w:r>
      <w:r w:rsidR="00961172" w:rsidRPr="005D3CD1">
        <w:rPr>
          <w:sz w:val="28"/>
          <w:szCs w:val="28"/>
        </w:rPr>
        <w:t xml:space="preserve">Положение </w:t>
      </w:r>
      <w:r w:rsidR="00AA721A" w:rsidRPr="005D3CD1">
        <w:rPr>
          <w:sz w:val="28"/>
          <w:szCs w:val="28"/>
        </w:rPr>
        <w:t>о зоне санитарной охраны источников питьевого и хозяйственно-бытового водоснабжения, в том числе водопроводных сооружений, расположенных вне территории вод</w:t>
      </w:r>
      <w:r w:rsidR="00D47FBC" w:rsidRPr="005D3CD1">
        <w:rPr>
          <w:sz w:val="28"/>
          <w:szCs w:val="28"/>
        </w:rPr>
        <w:t>озабора, а также устанавливаемой</w:t>
      </w:r>
      <w:r w:rsidR="00AA721A" w:rsidRPr="005D3CD1">
        <w:rPr>
          <w:sz w:val="28"/>
          <w:szCs w:val="28"/>
        </w:rPr>
        <w:t xml:space="preserve"> в случаях</w:t>
      </w:r>
      <w:r w:rsidR="00D47FBC" w:rsidRPr="005D3CD1">
        <w:rPr>
          <w:sz w:val="28"/>
          <w:szCs w:val="28"/>
        </w:rPr>
        <w:t>,</w:t>
      </w:r>
      <w:r w:rsidR="00AA721A" w:rsidRPr="005D3CD1">
        <w:rPr>
          <w:sz w:val="28"/>
          <w:szCs w:val="28"/>
        </w:rPr>
        <w:t xml:space="preserve"> предусмотренных Водным кодексом Российской Федерации, в отношении подземных водных объектов зоны специальной охраны</w:t>
      </w:r>
      <w:r w:rsidRPr="005D3CD1">
        <w:rPr>
          <w:sz w:val="28"/>
          <w:szCs w:val="28"/>
        </w:rPr>
        <w:t>.</w:t>
      </w:r>
    </w:p>
    <w:p w:rsidR="00AA721A" w:rsidRPr="005D3CD1" w:rsidRDefault="004D7644" w:rsidP="002F6A7A">
      <w:pPr>
        <w:pStyle w:val="ConsPlusNormal"/>
        <w:jc w:val="both"/>
        <w:rPr>
          <w:sz w:val="28"/>
          <w:szCs w:val="28"/>
        </w:rPr>
      </w:pPr>
      <w:r w:rsidRPr="005D3CD1">
        <w:rPr>
          <w:sz w:val="28"/>
          <w:szCs w:val="28"/>
        </w:rPr>
        <w:tab/>
      </w:r>
      <w:r w:rsidR="00090456" w:rsidRPr="005D3CD1">
        <w:rPr>
          <w:sz w:val="28"/>
          <w:szCs w:val="28"/>
        </w:rPr>
        <w:t xml:space="preserve">2. Правообладатели объектов капитального строительства, введенных в эксплуатацию до дня вступления в силу настоящего постановления, в отношении которых подлежат установлению </w:t>
      </w:r>
      <w:r w:rsidRPr="005D3CD1">
        <w:rPr>
          <w:sz w:val="28"/>
          <w:szCs w:val="28"/>
        </w:rPr>
        <w:t>зон санитарной охраны источников питьевого и хозяйственно-бытового водоснабжения</w:t>
      </w:r>
      <w:r w:rsidR="00090456" w:rsidRPr="005D3CD1">
        <w:rPr>
          <w:sz w:val="28"/>
          <w:szCs w:val="28"/>
        </w:rPr>
        <w:t xml:space="preserve">, </w:t>
      </w:r>
      <w:r w:rsidR="006D23CA" w:rsidRPr="005D3CD1">
        <w:rPr>
          <w:sz w:val="28"/>
          <w:szCs w:val="28"/>
        </w:rPr>
        <w:t>а также устанавливаемых в случаях предусмотренных Водным кодексом Российской Федерации в отношении подземных водных объектов</w:t>
      </w:r>
      <w:r w:rsidR="00FB2C98">
        <w:rPr>
          <w:sz w:val="28"/>
          <w:szCs w:val="28"/>
        </w:rPr>
        <w:t>,</w:t>
      </w:r>
      <w:r w:rsidR="006D23CA" w:rsidRPr="005D3CD1">
        <w:rPr>
          <w:sz w:val="28"/>
          <w:szCs w:val="28"/>
        </w:rPr>
        <w:t xml:space="preserve"> зоны специальной охраны, </w:t>
      </w:r>
      <w:r w:rsidR="00090456" w:rsidRPr="005D3CD1">
        <w:rPr>
          <w:sz w:val="28"/>
          <w:szCs w:val="28"/>
        </w:rPr>
        <w:t xml:space="preserve">обязаны </w:t>
      </w:r>
      <w:r w:rsidRPr="005D3CD1">
        <w:rPr>
          <w:sz w:val="28"/>
          <w:szCs w:val="28"/>
        </w:rPr>
        <w:t xml:space="preserve">представить </w:t>
      </w:r>
      <w:r w:rsidR="00090456" w:rsidRPr="005D3CD1">
        <w:rPr>
          <w:sz w:val="28"/>
          <w:szCs w:val="28"/>
        </w:rPr>
        <w:t xml:space="preserve">в </w:t>
      </w:r>
      <w:r w:rsidRPr="005D3CD1">
        <w:rPr>
          <w:sz w:val="28"/>
          <w:szCs w:val="28"/>
        </w:rPr>
        <w:t xml:space="preserve">органы исполнительной власти субъекта Российской Федерации </w:t>
      </w:r>
      <w:r w:rsidR="00090456" w:rsidRPr="005D3CD1">
        <w:rPr>
          <w:sz w:val="28"/>
          <w:szCs w:val="28"/>
        </w:rPr>
        <w:t xml:space="preserve">заявление об установлении </w:t>
      </w:r>
      <w:r w:rsidR="006D23CA" w:rsidRPr="005D3CD1">
        <w:rPr>
          <w:sz w:val="28"/>
          <w:szCs w:val="28"/>
        </w:rPr>
        <w:t>зоны санитарной охраны</w:t>
      </w:r>
      <w:r w:rsidR="00090456" w:rsidRPr="005D3CD1">
        <w:rPr>
          <w:sz w:val="28"/>
          <w:szCs w:val="28"/>
        </w:rPr>
        <w:t xml:space="preserve"> зоны с приложением к нему документов, предусмотренных </w:t>
      </w:r>
      <w:hyperlink r:id="rId7" w:history="1">
        <w:r w:rsidR="00090456" w:rsidRPr="005D3CD1">
          <w:rPr>
            <w:sz w:val="28"/>
            <w:szCs w:val="28"/>
          </w:rPr>
          <w:t>пунктом 14</w:t>
        </w:r>
      </w:hyperlink>
      <w:r w:rsidRPr="005D3CD1">
        <w:rPr>
          <w:sz w:val="28"/>
          <w:szCs w:val="28"/>
        </w:rPr>
        <w:t xml:space="preserve"> Положения, утвержденного</w:t>
      </w:r>
      <w:r w:rsidR="00090456" w:rsidRPr="005D3CD1">
        <w:rPr>
          <w:sz w:val="28"/>
          <w:szCs w:val="28"/>
        </w:rPr>
        <w:t xml:space="preserve"> настоящим постановлением, в срок не более одного года со дня вступления в силу настоящего постановления.</w:t>
      </w:r>
    </w:p>
    <w:p w:rsidR="004D7644" w:rsidRPr="005D3CD1" w:rsidRDefault="004D7644" w:rsidP="001709D1">
      <w:pPr>
        <w:autoSpaceDE w:val="0"/>
        <w:autoSpaceDN w:val="0"/>
        <w:adjustRightInd w:val="0"/>
        <w:jc w:val="both"/>
        <w:rPr>
          <w:sz w:val="28"/>
          <w:szCs w:val="28"/>
        </w:rPr>
      </w:pPr>
      <w:r w:rsidRPr="005D3CD1">
        <w:rPr>
          <w:sz w:val="28"/>
          <w:szCs w:val="28"/>
        </w:rPr>
        <w:tab/>
        <w:t>3. В случае если до дня вступления в силу настоящего постановления выданы разрешения на строительство, реконструкцию объектов капитального строительства, в отношении которых подлежат установлению или изменению зоны санитарной охраны, застройщики до ввода объектов в эксплуатацию обязаны представить в органы исполнительной власти субъекта Российской Федерации) заявление об установлении (изменении) зоны</w:t>
      </w:r>
      <w:r w:rsidR="006D23CA" w:rsidRPr="005D3CD1">
        <w:rPr>
          <w:sz w:val="28"/>
          <w:szCs w:val="28"/>
        </w:rPr>
        <w:t xml:space="preserve"> санитарной охраны</w:t>
      </w:r>
      <w:r w:rsidRPr="005D3CD1">
        <w:rPr>
          <w:sz w:val="28"/>
          <w:szCs w:val="28"/>
        </w:rPr>
        <w:t xml:space="preserve"> с приложением к нему документов, предусмотренных </w:t>
      </w:r>
      <w:hyperlink r:id="rId8" w:history="1">
        <w:r w:rsidRPr="005D3CD1">
          <w:rPr>
            <w:sz w:val="28"/>
            <w:szCs w:val="28"/>
          </w:rPr>
          <w:t>пунктом 14</w:t>
        </w:r>
      </w:hyperlink>
      <w:r w:rsidRPr="005D3CD1">
        <w:rPr>
          <w:sz w:val="28"/>
          <w:szCs w:val="28"/>
        </w:rPr>
        <w:t xml:space="preserve"> Положения, утвержденного настоящим постановлением, в срок не более одного года со дня вступления в силу настоящего постановления.</w:t>
      </w:r>
    </w:p>
    <w:p w:rsidR="002F6A7A" w:rsidRPr="005D3CD1" w:rsidRDefault="002F6A7A" w:rsidP="002F6A7A">
      <w:pPr>
        <w:autoSpaceDE w:val="0"/>
        <w:autoSpaceDN w:val="0"/>
        <w:adjustRightInd w:val="0"/>
        <w:spacing w:line="276" w:lineRule="auto"/>
        <w:rPr>
          <w:sz w:val="28"/>
          <w:szCs w:val="28"/>
        </w:rPr>
      </w:pPr>
    </w:p>
    <w:p w:rsidR="002F6A7A" w:rsidRPr="005D3CD1" w:rsidRDefault="002F6A7A" w:rsidP="002F6A7A">
      <w:pPr>
        <w:autoSpaceDE w:val="0"/>
        <w:autoSpaceDN w:val="0"/>
        <w:adjustRightInd w:val="0"/>
        <w:spacing w:line="276" w:lineRule="auto"/>
        <w:rPr>
          <w:sz w:val="28"/>
          <w:szCs w:val="28"/>
        </w:rPr>
      </w:pPr>
      <w:r w:rsidRPr="005D3CD1">
        <w:rPr>
          <w:sz w:val="28"/>
          <w:szCs w:val="28"/>
        </w:rPr>
        <w:t>Председатель Правительства</w:t>
      </w:r>
    </w:p>
    <w:p w:rsidR="002F6A7A" w:rsidRPr="005D3CD1" w:rsidRDefault="002F6A7A" w:rsidP="002F6A7A">
      <w:pPr>
        <w:autoSpaceDE w:val="0"/>
        <w:autoSpaceDN w:val="0"/>
        <w:adjustRightInd w:val="0"/>
        <w:spacing w:line="276" w:lineRule="auto"/>
        <w:rPr>
          <w:sz w:val="28"/>
          <w:szCs w:val="28"/>
        </w:rPr>
      </w:pPr>
      <w:r w:rsidRPr="005D3CD1">
        <w:rPr>
          <w:sz w:val="28"/>
          <w:szCs w:val="28"/>
        </w:rPr>
        <w:t>Российской Федерации</w:t>
      </w:r>
      <w:r w:rsidRPr="005D3CD1">
        <w:rPr>
          <w:sz w:val="28"/>
          <w:szCs w:val="28"/>
        </w:rPr>
        <w:tab/>
      </w:r>
      <w:r w:rsidRPr="005D3CD1">
        <w:rPr>
          <w:sz w:val="28"/>
          <w:szCs w:val="28"/>
        </w:rPr>
        <w:tab/>
      </w:r>
      <w:r w:rsidRPr="005D3CD1">
        <w:rPr>
          <w:sz w:val="28"/>
          <w:szCs w:val="28"/>
        </w:rPr>
        <w:tab/>
      </w:r>
      <w:r w:rsidRPr="005D3CD1">
        <w:rPr>
          <w:sz w:val="28"/>
          <w:szCs w:val="28"/>
        </w:rPr>
        <w:tab/>
      </w:r>
      <w:r w:rsidRPr="005D3CD1">
        <w:rPr>
          <w:sz w:val="28"/>
          <w:szCs w:val="28"/>
        </w:rPr>
        <w:tab/>
      </w:r>
      <w:r w:rsidRPr="005D3CD1">
        <w:rPr>
          <w:sz w:val="28"/>
          <w:szCs w:val="28"/>
        </w:rPr>
        <w:tab/>
      </w:r>
      <w:r w:rsidRPr="005D3CD1">
        <w:rPr>
          <w:sz w:val="28"/>
          <w:szCs w:val="28"/>
        </w:rPr>
        <w:tab/>
      </w:r>
      <w:r w:rsidRPr="005D3CD1">
        <w:rPr>
          <w:sz w:val="28"/>
          <w:szCs w:val="28"/>
        </w:rPr>
        <w:tab/>
        <w:t>Д.А. Медведев</w:t>
      </w:r>
    </w:p>
    <w:p w:rsidR="001709D1" w:rsidRPr="005D3CD1" w:rsidRDefault="001709D1" w:rsidP="001709D1">
      <w:pPr>
        <w:pStyle w:val="ConsPlusNormal"/>
        <w:jc w:val="right"/>
        <w:rPr>
          <w:sz w:val="28"/>
          <w:szCs w:val="28"/>
        </w:rPr>
      </w:pPr>
    </w:p>
    <w:p w:rsidR="00911FDA" w:rsidRPr="005D3CD1" w:rsidRDefault="00911FDA" w:rsidP="001709D1">
      <w:pPr>
        <w:pStyle w:val="ConsPlusNormal"/>
        <w:jc w:val="right"/>
        <w:rPr>
          <w:sz w:val="28"/>
          <w:szCs w:val="28"/>
        </w:rPr>
      </w:pPr>
      <w:r w:rsidRPr="005D3CD1">
        <w:rPr>
          <w:sz w:val="28"/>
          <w:szCs w:val="28"/>
        </w:rPr>
        <w:t>Утверждены</w:t>
      </w:r>
    </w:p>
    <w:p w:rsidR="00911FDA" w:rsidRPr="005D3CD1" w:rsidRDefault="00911FDA" w:rsidP="001709D1">
      <w:pPr>
        <w:pStyle w:val="ConsPlusNormal"/>
        <w:jc w:val="right"/>
        <w:rPr>
          <w:sz w:val="28"/>
          <w:szCs w:val="28"/>
        </w:rPr>
      </w:pPr>
      <w:r w:rsidRPr="005D3CD1">
        <w:rPr>
          <w:sz w:val="28"/>
          <w:szCs w:val="28"/>
        </w:rPr>
        <w:t>Постановлением Правительства</w:t>
      </w:r>
    </w:p>
    <w:p w:rsidR="00911FDA" w:rsidRPr="005D3CD1" w:rsidRDefault="00911FDA" w:rsidP="001709D1">
      <w:pPr>
        <w:pStyle w:val="ConsPlusNormal"/>
        <w:jc w:val="right"/>
        <w:rPr>
          <w:sz w:val="28"/>
          <w:szCs w:val="28"/>
        </w:rPr>
      </w:pPr>
      <w:r w:rsidRPr="005D3CD1">
        <w:rPr>
          <w:sz w:val="28"/>
          <w:szCs w:val="28"/>
        </w:rPr>
        <w:t>Российской Федерации</w:t>
      </w:r>
    </w:p>
    <w:p w:rsidR="00911FDA" w:rsidRPr="005D3CD1" w:rsidRDefault="00044D41" w:rsidP="001709D1">
      <w:pPr>
        <w:pStyle w:val="ConsPlusNormal"/>
        <w:jc w:val="right"/>
        <w:rPr>
          <w:sz w:val="28"/>
          <w:szCs w:val="28"/>
        </w:rPr>
      </w:pPr>
      <w:r w:rsidRPr="005D3CD1">
        <w:rPr>
          <w:sz w:val="28"/>
          <w:szCs w:val="28"/>
        </w:rPr>
        <w:t xml:space="preserve">от ____ </w:t>
      </w:r>
      <w:r w:rsidR="00911FDA" w:rsidRPr="005D3CD1">
        <w:rPr>
          <w:sz w:val="28"/>
          <w:szCs w:val="28"/>
        </w:rPr>
        <w:t>N</w:t>
      </w:r>
      <w:r w:rsidRPr="005D3CD1">
        <w:rPr>
          <w:sz w:val="28"/>
          <w:szCs w:val="28"/>
        </w:rPr>
        <w:t xml:space="preserve"> ____</w:t>
      </w:r>
      <w:r w:rsidR="00911FDA" w:rsidRPr="005D3CD1">
        <w:rPr>
          <w:sz w:val="28"/>
          <w:szCs w:val="28"/>
        </w:rPr>
        <w:t xml:space="preserve"> </w:t>
      </w:r>
    </w:p>
    <w:p w:rsidR="00A21295" w:rsidRPr="005D3CD1" w:rsidRDefault="00A21295" w:rsidP="001709D1">
      <w:pPr>
        <w:pStyle w:val="ConsPlusTitle"/>
        <w:jc w:val="center"/>
        <w:rPr>
          <w:sz w:val="28"/>
          <w:szCs w:val="28"/>
        </w:rPr>
      </w:pPr>
    </w:p>
    <w:p w:rsidR="00A1631B" w:rsidRPr="005D3CD1" w:rsidRDefault="00411E58" w:rsidP="001709D1">
      <w:pPr>
        <w:pStyle w:val="ConsPlusTitle"/>
        <w:jc w:val="center"/>
        <w:rPr>
          <w:sz w:val="28"/>
          <w:szCs w:val="28"/>
        </w:rPr>
      </w:pPr>
      <w:r w:rsidRPr="005D3CD1">
        <w:rPr>
          <w:sz w:val="28"/>
          <w:szCs w:val="28"/>
        </w:rPr>
        <w:t>ПОЛОЖЕНИЕ</w:t>
      </w:r>
      <w:r w:rsidR="00A1631B" w:rsidRPr="005D3CD1">
        <w:rPr>
          <w:sz w:val="28"/>
          <w:szCs w:val="28"/>
        </w:rPr>
        <w:t xml:space="preserve"> О ЗОНЕ САНИТАРНОЙ ОХРАНЫ ИСТОЧНИКОВ ПИТЬЕВОГО И ХОЗЯЙСТВЕННО-БЫТОВОГО ВОДОСНАБЖЕНИЯ, А ТАКЖЕ УСТАНАВЛИВАЕМЫЕ В СЛУЧАЯХ</w:t>
      </w:r>
      <w:r w:rsidR="000D1585" w:rsidRPr="005D3CD1">
        <w:rPr>
          <w:sz w:val="28"/>
          <w:szCs w:val="28"/>
        </w:rPr>
        <w:t>,</w:t>
      </w:r>
      <w:r w:rsidR="00A1631B" w:rsidRPr="005D3CD1">
        <w:rPr>
          <w:sz w:val="28"/>
          <w:szCs w:val="28"/>
        </w:rPr>
        <w:t xml:space="preserve"> ПРЕДУСМОТРЕННЫХ ВОДНЫМ КОДЕКСОМ РОССИЙСКОЙ ФЕДЕРАЦИИ В ОТНОШЕНИИ ПОДЗЕМНЫХ ВОДНЫХ ОБЪЕКТОВ</w:t>
      </w:r>
      <w:r w:rsidR="00FB2C98">
        <w:rPr>
          <w:sz w:val="28"/>
          <w:szCs w:val="28"/>
        </w:rPr>
        <w:t>,</w:t>
      </w:r>
      <w:r w:rsidR="00A1631B" w:rsidRPr="005D3CD1">
        <w:rPr>
          <w:sz w:val="28"/>
          <w:szCs w:val="28"/>
        </w:rPr>
        <w:t xml:space="preserve"> ЗОНЫ СПЕЦИАЛЬНОЙ ОХРАНЫ</w:t>
      </w:r>
    </w:p>
    <w:p w:rsidR="001709D1" w:rsidRPr="005D3CD1" w:rsidRDefault="001709D1" w:rsidP="001709D1">
      <w:pPr>
        <w:pStyle w:val="ConsPlusTitle"/>
        <w:jc w:val="center"/>
        <w:rPr>
          <w:sz w:val="28"/>
          <w:szCs w:val="28"/>
        </w:rPr>
      </w:pPr>
    </w:p>
    <w:p w:rsidR="00B40BF8" w:rsidRPr="005D3CD1" w:rsidRDefault="00E11609" w:rsidP="003F7C9A">
      <w:pPr>
        <w:pStyle w:val="ConsPlusNormal"/>
        <w:numPr>
          <w:ilvl w:val="0"/>
          <w:numId w:val="2"/>
        </w:numPr>
        <w:tabs>
          <w:tab w:val="clear" w:pos="720"/>
          <w:tab w:val="num" w:pos="0"/>
        </w:tabs>
        <w:spacing w:line="276" w:lineRule="auto"/>
        <w:ind w:left="0" w:firstLine="709"/>
        <w:jc w:val="both"/>
        <w:rPr>
          <w:sz w:val="28"/>
          <w:szCs w:val="28"/>
        </w:rPr>
      </w:pPr>
      <w:bookmarkStart w:id="1" w:name="P28"/>
      <w:bookmarkEnd w:id="1"/>
      <w:r w:rsidRPr="005D3CD1">
        <w:rPr>
          <w:sz w:val="28"/>
          <w:szCs w:val="28"/>
        </w:rPr>
        <w:t>Настоящее Положение определяе</w:t>
      </w:r>
      <w:r w:rsidR="00911FDA" w:rsidRPr="005D3CD1">
        <w:rPr>
          <w:sz w:val="28"/>
          <w:szCs w:val="28"/>
        </w:rPr>
        <w:t>т</w:t>
      </w:r>
      <w:r w:rsidR="00411E58" w:rsidRPr="005D3CD1">
        <w:rPr>
          <w:sz w:val="28"/>
          <w:szCs w:val="28"/>
        </w:rPr>
        <w:t xml:space="preserve"> п</w:t>
      </w:r>
      <w:r w:rsidR="00911FDA" w:rsidRPr="005D3CD1">
        <w:rPr>
          <w:sz w:val="28"/>
          <w:szCs w:val="28"/>
        </w:rPr>
        <w:t>орядок установлени</w:t>
      </w:r>
      <w:r w:rsidR="00411E58" w:rsidRPr="005D3CD1">
        <w:rPr>
          <w:sz w:val="28"/>
          <w:szCs w:val="28"/>
        </w:rPr>
        <w:t>я,</w:t>
      </w:r>
      <w:r w:rsidR="00911FDA" w:rsidRPr="005D3CD1">
        <w:rPr>
          <w:sz w:val="28"/>
          <w:szCs w:val="28"/>
        </w:rPr>
        <w:t xml:space="preserve"> </w:t>
      </w:r>
      <w:r w:rsidR="00411E58" w:rsidRPr="005D3CD1">
        <w:rPr>
          <w:sz w:val="28"/>
          <w:szCs w:val="28"/>
        </w:rPr>
        <w:t>изменения и прекращения существования</w:t>
      </w:r>
      <w:r w:rsidRPr="005D3CD1">
        <w:rPr>
          <w:sz w:val="28"/>
          <w:szCs w:val="28"/>
        </w:rPr>
        <w:t xml:space="preserve"> зон санитарной охраны источников питьевого и хозяйственно-бытового водоснабжения</w:t>
      </w:r>
      <w:r w:rsidR="00A1631B" w:rsidRPr="005D3CD1">
        <w:rPr>
          <w:sz w:val="28"/>
          <w:szCs w:val="28"/>
        </w:rPr>
        <w:t>, в том числе водопроводных сооружений, расположенных вне территории вод</w:t>
      </w:r>
      <w:r w:rsidR="00411E58" w:rsidRPr="005D3CD1">
        <w:rPr>
          <w:sz w:val="28"/>
          <w:szCs w:val="28"/>
        </w:rPr>
        <w:t>озабора, а также устанавливаемых</w:t>
      </w:r>
      <w:r w:rsidR="00A1631B" w:rsidRPr="005D3CD1">
        <w:rPr>
          <w:sz w:val="28"/>
          <w:szCs w:val="28"/>
        </w:rPr>
        <w:t xml:space="preserve"> в случаях предусмотренных Водным кодексом Российской Федерации в отношении подземных водных объектов</w:t>
      </w:r>
      <w:r w:rsidR="00FB2C98">
        <w:rPr>
          <w:sz w:val="28"/>
          <w:szCs w:val="28"/>
        </w:rPr>
        <w:t>,</w:t>
      </w:r>
      <w:r w:rsidR="00A1631B" w:rsidRPr="005D3CD1">
        <w:rPr>
          <w:sz w:val="28"/>
          <w:szCs w:val="28"/>
        </w:rPr>
        <w:t xml:space="preserve"> зоны специальной охраны</w:t>
      </w:r>
      <w:r w:rsidR="00C15115" w:rsidRPr="005D3CD1">
        <w:rPr>
          <w:sz w:val="28"/>
          <w:szCs w:val="28"/>
        </w:rPr>
        <w:t xml:space="preserve"> (далее –</w:t>
      </w:r>
      <w:r w:rsidR="008F279C" w:rsidRPr="005D3CD1">
        <w:rPr>
          <w:sz w:val="28"/>
          <w:szCs w:val="28"/>
        </w:rPr>
        <w:t xml:space="preserve"> </w:t>
      </w:r>
      <w:r w:rsidR="006D23CA" w:rsidRPr="005D3CD1">
        <w:rPr>
          <w:sz w:val="28"/>
          <w:szCs w:val="28"/>
        </w:rPr>
        <w:t>зоны санитарной охраны</w:t>
      </w:r>
      <w:r w:rsidR="00C15115" w:rsidRPr="005D3CD1">
        <w:rPr>
          <w:sz w:val="28"/>
          <w:szCs w:val="28"/>
        </w:rPr>
        <w:t>)</w:t>
      </w:r>
      <w:r w:rsidR="00411E58" w:rsidRPr="005D3CD1">
        <w:rPr>
          <w:sz w:val="28"/>
          <w:szCs w:val="28"/>
        </w:rPr>
        <w:t xml:space="preserve"> и особые условия использования земельных участков, расположенных в границах</w:t>
      </w:r>
      <w:r w:rsidR="006D23CA" w:rsidRPr="005D3CD1">
        <w:rPr>
          <w:sz w:val="28"/>
          <w:szCs w:val="28"/>
        </w:rPr>
        <w:t xml:space="preserve"> зон санитарной охраны</w:t>
      </w:r>
      <w:r w:rsidR="00A21295" w:rsidRPr="005D3CD1">
        <w:rPr>
          <w:sz w:val="28"/>
          <w:szCs w:val="28"/>
        </w:rPr>
        <w:t>.</w:t>
      </w:r>
    </w:p>
    <w:p w:rsidR="00DA78FE" w:rsidRPr="005D3CD1" w:rsidRDefault="006D23CA" w:rsidP="003F7C9A">
      <w:pPr>
        <w:pStyle w:val="ConsPlusNormal"/>
        <w:numPr>
          <w:ilvl w:val="0"/>
          <w:numId w:val="2"/>
        </w:numPr>
        <w:tabs>
          <w:tab w:val="clear" w:pos="720"/>
          <w:tab w:val="num" w:pos="0"/>
        </w:tabs>
        <w:spacing w:line="276" w:lineRule="auto"/>
        <w:ind w:left="0" w:firstLine="709"/>
        <w:jc w:val="both"/>
        <w:rPr>
          <w:sz w:val="28"/>
          <w:szCs w:val="28"/>
        </w:rPr>
      </w:pPr>
      <w:r w:rsidRPr="005D3CD1">
        <w:rPr>
          <w:sz w:val="28"/>
          <w:szCs w:val="28"/>
        </w:rPr>
        <w:t>Зоны санитарной охраны</w:t>
      </w:r>
      <w:r w:rsidR="00411E58" w:rsidRPr="005D3CD1">
        <w:rPr>
          <w:sz w:val="28"/>
          <w:szCs w:val="28"/>
        </w:rPr>
        <w:t xml:space="preserve"> устанавливаются в отношении действующих, планируемых к строительству, реконструируемых объектов капитального строительства</w:t>
      </w:r>
      <w:r w:rsidR="00D30635" w:rsidRPr="005D3CD1">
        <w:rPr>
          <w:sz w:val="28"/>
          <w:szCs w:val="28"/>
        </w:rPr>
        <w:t>,</w:t>
      </w:r>
      <w:r w:rsidR="00DA78FE" w:rsidRPr="005D3CD1">
        <w:rPr>
          <w:sz w:val="28"/>
          <w:szCs w:val="28"/>
        </w:rPr>
        <w:t xml:space="preserve"> требующих установления </w:t>
      </w:r>
      <w:r w:rsidRPr="005D3CD1">
        <w:rPr>
          <w:sz w:val="28"/>
          <w:szCs w:val="28"/>
        </w:rPr>
        <w:t>Зоны санитарной охраны</w:t>
      </w:r>
      <w:r w:rsidR="00411E58" w:rsidRPr="005D3CD1">
        <w:rPr>
          <w:sz w:val="28"/>
          <w:szCs w:val="28"/>
        </w:rPr>
        <w:t xml:space="preserve">. </w:t>
      </w:r>
      <w:r w:rsidR="001709D1" w:rsidRPr="005D3CD1">
        <w:rPr>
          <w:sz w:val="28"/>
          <w:szCs w:val="28"/>
        </w:rPr>
        <w:t>3.</w:t>
      </w:r>
      <w:r w:rsidR="0093356C" w:rsidRPr="005D3CD1">
        <w:rPr>
          <w:sz w:val="28"/>
          <w:szCs w:val="28"/>
        </w:rPr>
        <w:tab/>
      </w:r>
      <w:r w:rsidRPr="005D3CD1">
        <w:rPr>
          <w:sz w:val="28"/>
          <w:szCs w:val="28"/>
        </w:rPr>
        <w:t>Зоны санитарной охраны</w:t>
      </w:r>
      <w:r w:rsidR="00DA78FE" w:rsidRPr="005D3CD1">
        <w:rPr>
          <w:sz w:val="28"/>
          <w:szCs w:val="28"/>
        </w:rPr>
        <w:t xml:space="preserve"> организуются в составе трех поясов: первый пояс (строгого режима) включает территорию расположения водозаборов, площадок всех водопроводных сооружений, том числе водопроводных сооружений, расположенных вне территории водозабора,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 В каждом из трех поясов </w:t>
      </w:r>
      <w:r w:rsidR="00657E58" w:rsidRPr="005D3CD1">
        <w:rPr>
          <w:sz w:val="28"/>
          <w:szCs w:val="28"/>
        </w:rPr>
        <w:t>зоны санитарной охраны</w:t>
      </w:r>
      <w:r w:rsidR="00DA78FE" w:rsidRPr="005D3CD1">
        <w:rPr>
          <w:sz w:val="28"/>
          <w:szCs w:val="28"/>
        </w:rPr>
        <w:t xml:space="preserve"> государственными санитарно-эпидемиологическими правилами и нормативами устанавливается специальный режим и определяется комплекс мероприятий, направленных на предупреждение ухудшения качества воды.</w:t>
      </w:r>
    </w:p>
    <w:p w:rsidR="00CC6FC6" w:rsidRPr="005D3CD1" w:rsidRDefault="00DA78FE" w:rsidP="003F7C9A">
      <w:pPr>
        <w:pStyle w:val="ConsPlusNormal"/>
        <w:tabs>
          <w:tab w:val="num" w:pos="0"/>
        </w:tabs>
        <w:spacing w:line="276" w:lineRule="auto"/>
        <w:ind w:firstLine="709"/>
        <w:jc w:val="both"/>
        <w:rPr>
          <w:sz w:val="28"/>
          <w:szCs w:val="28"/>
        </w:rPr>
      </w:pPr>
      <w:r w:rsidRPr="005D3CD1">
        <w:rPr>
          <w:sz w:val="28"/>
          <w:szCs w:val="28"/>
        </w:rPr>
        <w:t>4</w:t>
      </w:r>
      <w:r w:rsidR="00411E58" w:rsidRPr="005D3CD1">
        <w:rPr>
          <w:sz w:val="28"/>
          <w:szCs w:val="28"/>
        </w:rPr>
        <w:t>.</w:t>
      </w:r>
      <w:r w:rsidR="0093356C" w:rsidRPr="005D3CD1">
        <w:rPr>
          <w:sz w:val="28"/>
          <w:szCs w:val="28"/>
        </w:rPr>
        <w:tab/>
      </w:r>
      <w:r w:rsidR="00F73663" w:rsidRPr="005D3CD1">
        <w:rPr>
          <w:sz w:val="28"/>
          <w:szCs w:val="28"/>
        </w:rPr>
        <w:t>Установление (изменение, прекращение существов</w:t>
      </w:r>
      <w:r w:rsidR="00411E58" w:rsidRPr="005D3CD1">
        <w:rPr>
          <w:sz w:val="28"/>
          <w:szCs w:val="28"/>
        </w:rPr>
        <w:t xml:space="preserve">ания) границ </w:t>
      </w:r>
      <w:r w:rsidR="00657E58" w:rsidRPr="005D3CD1">
        <w:rPr>
          <w:sz w:val="28"/>
          <w:szCs w:val="28"/>
        </w:rPr>
        <w:t>зоны санитарной охраны</w:t>
      </w:r>
      <w:r w:rsidR="00411E58" w:rsidRPr="005D3CD1">
        <w:rPr>
          <w:sz w:val="28"/>
          <w:szCs w:val="28"/>
        </w:rPr>
        <w:t xml:space="preserve"> осуществляется</w:t>
      </w:r>
      <w:r w:rsidR="00F73663" w:rsidRPr="005D3CD1">
        <w:rPr>
          <w:sz w:val="28"/>
          <w:szCs w:val="28"/>
        </w:rPr>
        <w:t xml:space="preserve"> органами исполнительной власти субъектов Российской Федерации, на территории которых расположены </w:t>
      </w:r>
      <w:r w:rsidR="006D23CA" w:rsidRPr="005D3CD1">
        <w:rPr>
          <w:sz w:val="28"/>
          <w:szCs w:val="28"/>
        </w:rPr>
        <w:t>зоны санитарной охраны</w:t>
      </w:r>
      <w:r w:rsidR="00F73663" w:rsidRPr="005D3CD1">
        <w:rPr>
          <w:sz w:val="28"/>
          <w:szCs w:val="28"/>
        </w:rPr>
        <w:t>.</w:t>
      </w:r>
    </w:p>
    <w:p w:rsidR="00DA78FE" w:rsidRPr="005D3CD1" w:rsidRDefault="00DA78FE" w:rsidP="003F7C9A">
      <w:pPr>
        <w:pStyle w:val="ConsPlusNormal"/>
        <w:spacing w:line="276" w:lineRule="auto"/>
        <w:ind w:firstLine="709"/>
        <w:jc w:val="both"/>
        <w:rPr>
          <w:sz w:val="28"/>
          <w:szCs w:val="28"/>
        </w:rPr>
      </w:pPr>
      <w:r w:rsidRPr="005D3CD1">
        <w:rPr>
          <w:sz w:val="28"/>
          <w:szCs w:val="28"/>
        </w:rPr>
        <w:t>5.</w:t>
      </w:r>
      <w:r w:rsidR="0093356C" w:rsidRPr="005D3CD1">
        <w:rPr>
          <w:sz w:val="28"/>
          <w:szCs w:val="28"/>
        </w:rPr>
        <w:tab/>
      </w:r>
      <w:r w:rsidRPr="005D3CD1">
        <w:rPr>
          <w:sz w:val="28"/>
          <w:szCs w:val="28"/>
        </w:rPr>
        <w:t xml:space="preserve">Правила определения размеров </w:t>
      </w:r>
      <w:r w:rsidR="006D23CA" w:rsidRPr="005D3CD1">
        <w:rPr>
          <w:sz w:val="28"/>
          <w:szCs w:val="28"/>
        </w:rPr>
        <w:t>зоны санитарной охраны</w:t>
      </w:r>
      <w:r w:rsidRPr="005D3CD1">
        <w:rPr>
          <w:sz w:val="28"/>
          <w:szCs w:val="28"/>
        </w:rPr>
        <w:t xml:space="preserve"> устанавливаются санитарно-эпидемиологическими требованиями.</w:t>
      </w:r>
    </w:p>
    <w:p w:rsidR="00AA7426" w:rsidRPr="005D3CD1" w:rsidRDefault="00925B94" w:rsidP="003F7C9A">
      <w:pPr>
        <w:pStyle w:val="ConsPlusNormal"/>
        <w:spacing w:line="276" w:lineRule="auto"/>
        <w:ind w:firstLine="709"/>
        <w:jc w:val="both"/>
        <w:rPr>
          <w:sz w:val="28"/>
          <w:szCs w:val="28"/>
        </w:rPr>
      </w:pPr>
      <w:r w:rsidRPr="005D3CD1">
        <w:rPr>
          <w:sz w:val="28"/>
          <w:szCs w:val="28"/>
        </w:rPr>
        <w:lastRenderedPageBreak/>
        <w:t>6</w:t>
      </w:r>
      <w:r w:rsidR="00411E58" w:rsidRPr="005D3CD1">
        <w:rPr>
          <w:sz w:val="28"/>
          <w:szCs w:val="28"/>
        </w:rPr>
        <w:t>.</w:t>
      </w:r>
      <w:r w:rsidR="0093356C" w:rsidRPr="005D3CD1">
        <w:rPr>
          <w:sz w:val="28"/>
          <w:szCs w:val="28"/>
        </w:rPr>
        <w:tab/>
      </w:r>
      <w:r w:rsidR="00A67191" w:rsidRPr="005D3CD1">
        <w:rPr>
          <w:sz w:val="28"/>
          <w:szCs w:val="28"/>
        </w:rPr>
        <w:t>Порядок подготовки и принятия решений об установлении, изменении, о прекращении существования зон</w:t>
      </w:r>
      <w:r w:rsidR="00B10D10" w:rsidRPr="005D3CD1">
        <w:rPr>
          <w:sz w:val="28"/>
          <w:szCs w:val="28"/>
        </w:rPr>
        <w:t>ы санитарной охраны</w:t>
      </w:r>
      <w:r w:rsidR="00A67191" w:rsidRPr="005D3CD1">
        <w:rPr>
          <w:sz w:val="28"/>
          <w:szCs w:val="28"/>
        </w:rPr>
        <w:t xml:space="preserve"> регламентируется административным регламентом по предоставлению государственной услуги по принятию решений об установлении, изменении и прекращении существования зон санитарной охраны, утверждаемым </w:t>
      </w:r>
      <w:r w:rsidR="00CC0A44" w:rsidRPr="005D3CD1">
        <w:rPr>
          <w:sz w:val="28"/>
          <w:szCs w:val="28"/>
        </w:rPr>
        <w:t>органом исполнительной власти субъекта Российской Федерации.</w:t>
      </w:r>
    </w:p>
    <w:p w:rsidR="00F73663" w:rsidRPr="005D3CD1" w:rsidRDefault="00B40BF8" w:rsidP="003F7C9A">
      <w:pPr>
        <w:tabs>
          <w:tab w:val="num" w:pos="0"/>
        </w:tabs>
        <w:autoSpaceDE w:val="0"/>
        <w:autoSpaceDN w:val="0"/>
        <w:adjustRightInd w:val="0"/>
        <w:spacing w:line="276" w:lineRule="auto"/>
        <w:ind w:firstLine="709"/>
        <w:jc w:val="both"/>
        <w:rPr>
          <w:sz w:val="28"/>
          <w:szCs w:val="28"/>
        </w:rPr>
      </w:pPr>
      <w:r w:rsidRPr="005D3CD1">
        <w:rPr>
          <w:sz w:val="28"/>
          <w:szCs w:val="28"/>
        </w:rPr>
        <w:t>7</w:t>
      </w:r>
      <w:r w:rsidR="00F73663" w:rsidRPr="005D3CD1">
        <w:rPr>
          <w:sz w:val="28"/>
          <w:szCs w:val="28"/>
        </w:rPr>
        <w:t>.</w:t>
      </w:r>
      <w:r w:rsidR="0093356C" w:rsidRPr="005D3CD1">
        <w:rPr>
          <w:sz w:val="28"/>
          <w:szCs w:val="28"/>
        </w:rPr>
        <w:tab/>
      </w:r>
      <w:r w:rsidR="006D23CA" w:rsidRPr="005D3CD1">
        <w:rPr>
          <w:sz w:val="28"/>
          <w:szCs w:val="28"/>
        </w:rPr>
        <w:t>Зоны санитарной охраны</w:t>
      </w:r>
      <w:r w:rsidR="00F73663" w:rsidRPr="005D3CD1">
        <w:rPr>
          <w:sz w:val="28"/>
          <w:szCs w:val="28"/>
        </w:rPr>
        <w:t xml:space="preserve"> устанавливаются независимо от категорий земель и видов разрешенного использования земельных участков, расположенных в их границах. </w:t>
      </w:r>
    </w:p>
    <w:p w:rsidR="00F73663" w:rsidRPr="005D3CD1" w:rsidRDefault="00F73663" w:rsidP="003F7C9A">
      <w:pPr>
        <w:autoSpaceDE w:val="0"/>
        <w:autoSpaceDN w:val="0"/>
        <w:adjustRightInd w:val="0"/>
        <w:spacing w:line="276" w:lineRule="auto"/>
        <w:ind w:firstLine="709"/>
        <w:jc w:val="both"/>
        <w:rPr>
          <w:sz w:val="28"/>
          <w:szCs w:val="28"/>
        </w:rPr>
      </w:pPr>
      <w:r w:rsidRPr="005D3CD1">
        <w:rPr>
          <w:sz w:val="28"/>
          <w:szCs w:val="28"/>
        </w:rPr>
        <w:t xml:space="preserve">Приведение вида разрешенного использования земельных участков и расположенных на них объектов капитального строительства, введенных в эксплуатацию до дня установления </w:t>
      </w:r>
      <w:r w:rsidR="00B10D10" w:rsidRPr="005D3CD1">
        <w:rPr>
          <w:sz w:val="28"/>
          <w:szCs w:val="28"/>
        </w:rPr>
        <w:t>з</w:t>
      </w:r>
      <w:r w:rsidR="006D23CA" w:rsidRPr="005D3CD1">
        <w:rPr>
          <w:sz w:val="28"/>
          <w:szCs w:val="28"/>
        </w:rPr>
        <w:t>оны санитарной охраны</w:t>
      </w:r>
      <w:r w:rsidRPr="005D3CD1">
        <w:rPr>
          <w:sz w:val="28"/>
          <w:szCs w:val="28"/>
        </w:rPr>
        <w:t xml:space="preserve">, разрешенного использования земельных участков в соответствие с ограничениями использования земельных участков, установленными в границах </w:t>
      </w:r>
      <w:r w:rsidR="006D23CA" w:rsidRPr="005D3CD1">
        <w:rPr>
          <w:sz w:val="28"/>
          <w:szCs w:val="28"/>
        </w:rPr>
        <w:t>зоны санитарной охраны</w:t>
      </w:r>
      <w:r w:rsidRPr="005D3CD1">
        <w:rPr>
          <w:sz w:val="28"/>
          <w:szCs w:val="28"/>
        </w:rPr>
        <w:t xml:space="preserve">, или снос зданий, сооружений, объектов незавершенного строительства, размещение которых в </w:t>
      </w:r>
      <w:r w:rsidR="006D23CA" w:rsidRPr="005D3CD1">
        <w:rPr>
          <w:sz w:val="28"/>
          <w:szCs w:val="28"/>
        </w:rPr>
        <w:t>зоны санитарной охраны</w:t>
      </w:r>
      <w:r w:rsidRPr="005D3CD1">
        <w:rPr>
          <w:sz w:val="28"/>
          <w:szCs w:val="28"/>
        </w:rPr>
        <w:t xml:space="preserve"> не допускается, осуществляется в течение трех лет со дня установления такой зоны.</w:t>
      </w:r>
    </w:p>
    <w:p w:rsidR="00F73663" w:rsidRPr="005D3CD1" w:rsidRDefault="00F73663" w:rsidP="003F7C9A">
      <w:pPr>
        <w:autoSpaceDE w:val="0"/>
        <w:autoSpaceDN w:val="0"/>
        <w:adjustRightInd w:val="0"/>
        <w:spacing w:line="276" w:lineRule="auto"/>
        <w:ind w:firstLine="709"/>
        <w:jc w:val="both"/>
        <w:rPr>
          <w:sz w:val="28"/>
          <w:szCs w:val="28"/>
        </w:rPr>
      </w:pPr>
      <w:r w:rsidRPr="005D3CD1">
        <w:rPr>
          <w:sz w:val="28"/>
          <w:szCs w:val="28"/>
        </w:rPr>
        <w:t xml:space="preserve">Приведение вида разрешенного использования земельных участков и расположенных на них объектов капитального строительства, введенных в эксплуатацию после дня установления </w:t>
      </w:r>
      <w:r w:rsidR="00B10D10" w:rsidRPr="005D3CD1">
        <w:rPr>
          <w:sz w:val="28"/>
          <w:szCs w:val="28"/>
        </w:rPr>
        <w:t>зоны санитарной охраны</w:t>
      </w:r>
      <w:r w:rsidRPr="005D3CD1">
        <w:rPr>
          <w:sz w:val="28"/>
          <w:szCs w:val="28"/>
        </w:rPr>
        <w:t xml:space="preserve">, разрешенного использования земельных участков в соответствие с ограничениями использования земельных участков, установленными в границах </w:t>
      </w:r>
      <w:r w:rsidR="00B10D10" w:rsidRPr="005D3CD1">
        <w:rPr>
          <w:sz w:val="28"/>
          <w:szCs w:val="28"/>
        </w:rPr>
        <w:t>зоны санитарной охраны</w:t>
      </w:r>
      <w:r w:rsidRPr="005D3CD1">
        <w:rPr>
          <w:sz w:val="28"/>
          <w:szCs w:val="28"/>
        </w:rPr>
        <w:t xml:space="preserve">, или снос зданий, сооружений, объектов незавершенного строительства, размещение которых в </w:t>
      </w:r>
      <w:r w:rsidR="00B10D10" w:rsidRPr="005D3CD1">
        <w:rPr>
          <w:sz w:val="28"/>
          <w:szCs w:val="28"/>
        </w:rPr>
        <w:t>зоны санитарной охраны</w:t>
      </w:r>
      <w:r w:rsidRPr="005D3CD1">
        <w:rPr>
          <w:sz w:val="28"/>
          <w:szCs w:val="28"/>
        </w:rPr>
        <w:t xml:space="preserve"> не допускается, осуществляется в течение двух лет со дня установления такой зоны.</w:t>
      </w:r>
    </w:p>
    <w:p w:rsidR="009310BC" w:rsidRPr="005D3CD1" w:rsidRDefault="009310BC" w:rsidP="003F7C9A">
      <w:pPr>
        <w:autoSpaceDE w:val="0"/>
        <w:autoSpaceDN w:val="0"/>
        <w:adjustRightInd w:val="0"/>
        <w:spacing w:line="276" w:lineRule="auto"/>
        <w:ind w:firstLine="709"/>
        <w:jc w:val="both"/>
        <w:rPr>
          <w:sz w:val="28"/>
          <w:szCs w:val="28"/>
        </w:rPr>
      </w:pPr>
      <w:r w:rsidRPr="005D3CD1">
        <w:rPr>
          <w:sz w:val="28"/>
          <w:szCs w:val="28"/>
        </w:rPr>
        <w:t>8.</w:t>
      </w:r>
      <w:r w:rsidR="0093356C" w:rsidRPr="005D3CD1">
        <w:rPr>
          <w:sz w:val="28"/>
          <w:szCs w:val="28"/>
        </w:rPr>
        <w:tab/>
      </w:r>
      <w:r w:rsidRPr="005D3CD1">
        <w:rPr>
          <w:sz w:val="28"/>
          <w:szCs w:val="28"/>
        </w:rPr>
        <w:t xml:space="preserve">В границах </w:t>
      </w:r>
      <w:r w:rsidR="00B10D10" w:rsidRPr="005D3CD1">
        <w:rPr>
          <w:sz w:val="28"/>
          <w:szCs w:val="28"/>
        </w:rPr>
        <w:t>зоны санитарной охраны</w:t>
      </w:r>
      <w:r w:rsidRPr="005D3CD1">
        <w:rPr>
          <w:sz w:val="28"/>
          <w:szCs w:val="28"/>
        </w:rPr>
        <w:t xml:space="preserve"> не допускается использования земельных участков в целях:</w:t>
      </w:r>
    </w:p>
    <w:p w:rsidR="009310BC" w:rsidRPr="005D3CD1" w:rsidRDefault="00766517" w:rsidP="003F7C9A">
      <w:pPr>
        <w:autoSpaceDE w:val="0"/>
        <w:autoSpaceDN w:val="0"/>
        <w:adjustRightInd w:val="0"/>
        <w:spacing w:line="276" w:lineRule="auto"/>
        <w:ind w:firstLine="709"/>
        <w:jc w:val="both"/>
        <w:rPr>
          <w:sz w:val="28"/>
          <w:szCs w:val="28"/>
        </w:rPr>
      </w:pPr>
      <w:r w:rsidRPr="005D3CD1">
        <w:rPr>
          <w:sz w:val="28"/>
          <w:szCs w:val="28"/>
        </w:rPr>
        <w:t>8.1.</w:t>
      </w:r>
      <w:r w:rsidRPr="005D3CD1">
        <w:rPr>
          <w:sz w:val="28"/>
          <w:szCs w:val="28"/>
        </w:rPr>
        <w:tab/>
      </w:r>
      <w:r w:rsidR="009310BC" w:rsidRPr="005D3CD1">
        <w:rPr>
          <w:sz w:val="28"/>
          <w:szCs w:val="28"/>
        </w:rPr>
        <w:t xml:space="preserve">Первый пояс </w:t>
      </w:r>
      <w:r w:rsidR="00B10D10" w:rsidRPr="005D3CD1">
        <w:rPr>
          <w:sz w:val="28"/>
          <w:szCs w:val="28"/>
        </w:rPr>
        <w:t>зоны санитарной охраны</w:t>
      </w:r>
      <w:r w:rsidR="009310BC" w:rsidRPr="005D3CD1">
        <w:rPr>
          <w:sz w:val="28"/>
          <w:szCs w:val="28"/>
        </w:rPr>
        <w:t>:</w:t>
      </w:r>
    </w:p>
    <w:p w:rsidR="009310BC" w:rsidRPr="005D3CD1" w:rsidRDefault="009310BC" w:rsidP="003F7C9A">
      <w:pPr>
        <w:autoSpaceDE w:val="0"/>
        <w:autoSpaceDN w:val="0"/>
        <w:adjustRightInd w:val="0"/>
        <w:spacing w:line="276" w:lineRule="auto"/>
        <w:ind w:firstLine="709"/>
        <w:jc w:val="both"/>
        <w:rPr>
          <w:sz w:val="28"/>
          <w:szCs w:val="28"/>
        </w:rPr>
      </w:pPr>
      <w:r w:rsidRPr="005D3CD1">
        <w:rPr>
          <w:sz w:val="28"/>
          <w:szCs w:val="28"/>
        </w:rPr>
        <w:t>а)</w:t>
      </w:r>
      <w:r w:rsidR="0093356C" w:rsidRPr="005D3CD1">
        <w:rPr>
          <w:sz w:val="28"/>
          <w:szCs w:val="28"/>
        </w:rPr>
        <w:tab/>
      </w:r>
      <w:r w:rsidRPr="005D3CD1">
        <w:rPr>
          <w:sz w:val="28"/>
          <w:szCs w:val="28"/>
        </w:rPr>
        <w:t>всех видов строительства, эксплуатации объектов, не имеющих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w:t>
      </w:r>
      <w:r w:rsidR="00B10D10" w:rsidRPr="005D3CD1">
        <w:rPr>
          <w:sz w:val="28"/>
          <w:szCs w:val="28"/>
        </w:rPr>
        <w:t>енение ядохимикатов и удобрений;</w:t>
      </w:r>
    </w:p>
    <w:p w:rsidR="009310BC" w:rsidRPr="005D3CD1" w:rsidRDefault="009310BC" w:rsidP="003F7C9A">
      <w:pPr>
        <w:autoSpaceDE w:val="0"/>
        <w:autoSpaceDN w:val="0"/>
        <w:adjustRightInd w:val="0"/>
        <w:spacing w:line="276" w:lineRule="auto"/>
        <w:ind w:firstLine="709"/>
        <w:jc w:val="both"/>
        <w:rPr>
          <w:sz w:val="28"/>
          <w:szCs w:val="28"/>
        </w:rPr>
      </w:pPr>
      <w:r w:rsidRPr="005D3CD1">
        <w:rPr>
          <w:sz w:val="28"/>
          <w:szCs w:val="28"/>
        </w:rPr>
        <w:t>б)</w:t>
      </w:r>
      <w:r w:rsidR="0093356C" w:rsidRPr="005D3CD1">
        <w:rPr>
          <w:sz w:val="28"/>
          <w:szCs w:val="28"/>
        </w:rPr>
        <w:tab/>
      </w:r>
      <w:r w:rsidRPr="005D3CD1">
        <w:rPr>
          <w:sz w:val="28"/>
          <w:szCs w:val="28"/>
        </w:rPr>
        <w:t>при отсутствии централизованной канализации - размещения объектов</w:t>
      </w:r>
      <w:r w:rsidR="00D30635" w:rsidRPr="005D3CD1">
        <w:rPr>
          <w:sz w:val="28"/>
          <w:szCs w:val="28"/>
        </w:rPr>
        <w:t>,</w:t>
      </w:r>
      <w:r w:rsidRPr="005D3CD1">
        <w:rPr>
          <w:sz w:val="28"/>
          <w:szCs w:val="28"/>
        </w:rPr>
        <w:t xml:space="preserve"> не обеспеченных системами автономной канализации, исключающих загрязнение территории первого пояса </w:t>
      </w:r>
      <w:r w:rsidR="00B10D10" w:rsidRPr="005D3CD1">
        <w:rPr>
          <w:sz w:val="28"/>
          <w:szCs w:val="28"/>
        </w:rPr>
        <w:t>зоны санитарной охраны;</w:t>
      </w:r>
    </w:p>
    <w:p w:rsidR="009310BC" w:rsidRPr="005D3CD1" w:rsidRDefault="009310BC" w:rsidP="003F7C9A">
      <w:pPr>
        <w:autoSpaceDE w:val="0"/>
        <w:autoSpaceDN w:val="0"/>
        <w:adjustRightInd w:val="0"/>
        <w:spacing w:line="276" w:lineRule="auto"/>
        <w:ind w:firstLine="709"/>
        <w:jc w:val="both"/>
        <w:rPr>
          <w:sz w:val="28"/>
          <w:szCs w:val="28"/>
        </w:rPr>
      </w:pPr>
      <w:r w:rsidRPr="005D3CD1">
        <w:rPr>
          <w:sz w:val="28"/>
          <w:szCs w:val="28"/>
        </w:rPr>
        <w:t>в)</w:t>
      </w:r>
      <w:r w:rsidR="0093356C" w:rsidRPr="005D3CD1">
        <w:rPr>
          <w:sz w:val="28"/>
          <w:szCs w:val="28"/>
        </w:rPr>
        <w:tab/>
      </w:r>
      <w:r w:rsidRPr="005D3CD1">
        <w:rPr>
          <w:sz w:val="28"/>
          <w:szCs w:val="28"/>
        </w:rPr>
        <w:t xml:space="preserve">ограниченных в использовании во 2 и 3 поясах </w:t>
      </w:r>
      <w:r w:rsidR="00B10D10" w:rsidRPr="005D3CD1">
        <w:rPr>
          <w:sz w:val="28"/>
          <w:szCs w:val="28"/>
        </w:rPr>
        <w:t>зоны санитарной охраны.</w:t>
      </w:r>
    </w:p>
    <w:p w:rsidR="009310BC" w:rsidRPr="005D3CD1" w:rsidRDefault="009310BC" w:rsidP="003F7C9A">
      <w:pPr>
        <w:pStyle w:val="ConsPlusNormal"/>
        <w:spacing w:line="276" w:lineRule="auto"/>
        <w:ind w:firstLine="709"/>
        <w:jc w:val="both"/>
        <w:rPr>
          <w:sz w:val="28"/>
          <w:szCs w:val="28"/>
        </w:rPr>
      </w:pPr>
      <w:r w:rsidRPr="005D3CD1">
        <w:rPr>
          <w:sz w:val="28"/>
          <w:szCs w:val="28"/>
        </w:rPr>
        <w:t xml:space="preserve">Второй пояс </w:t>
      </w:r>
      <w:r w:rsidR="00B10D10" w:rsidRPr="005D3CD1">
        <w:rPr>
          <w:sz w:val="28"/>
          <w:szCs w:val="28"/>
        </w:rPr>
        <w:t>зоны санитарной охраны</w:t>
      </w:r>
      <w:r w:rsidRPr="005D3CD1">
        <w:rPr>
          <w:sz w:val="28"/>
          <w:szCs w:val="28"/>
        </w:rPr>
        <w:t xml:space="preserve"> подземных источников питьевого и </w:t>
      </w:r>
      <w:r w:rsidRPr="005D3CD1">
        <w:rPr>
          <w:sz w:val="28"/>
          <w:szCs w:val="28"/>
        </w:rPr>
        <w:lastRenderedPageBreak/>
        <w:t>хозяйственно-бытового водоснабжения:</w:t>
      </w:r>
    </w:p>
    <w:p w:rsidR="009310BC" w:rsidRPr="005D3CD1" w:rsidRDefault="009310BC" w:rsidP="003F7C9A">
      <w:pPr>
        <w:pStyle w:val="ConsPlusNormal"/>
        <w:spacing w:line="276" w:lineRule="auto"/>
        <w:ind w:firstLine="709"/>
        <w:jc w:val="both"/>
        <w:rPr>
          <w:sz w:val="28"/>
          <w:szCs w:val="28"/>
        </w:rPr>
      </w:pPr>
      <w:r w:rsidRPr="005D3CD1">
        <w:rPr>
          <w:sz w:val="28"/>
          <w:szCs w:val="28"/>
        </w:rPr>
        <w:t>а)</w:t>
      </w:r>
      <w:r w:rsidR="0093356C" w:rsidRPr="005D3CD1">
        <w:rPr>
          <w:sz w:val="28"/>
          <w:szCs w:val="28"/>
        </w:rPr>
        <w:tab/>
      </w:r>
      <w:r w:rsidRPr="005D3CD1">
        <w:rPr>
          <w:sz w:val="28"/>
          <w:szCs w:val="28"/>
        </w:rPr>
        <w:t>нахождения скважин, размещенных с нарушением действующего законодательства, представляющих опасность в части возможности за</w:t>
      </w:r>
      <w:r w:rsidR="00B10D10" w:rsidRPr="005D3CD1">
        <w:rPr>
          <w:sz w:val="28"/>
          <w:szCs w:val="28"/>
        </w:rPr>
        <w:t>грязнения водоносных горизонтов;</w:t>
      </w:r>
    </w:p>
    <w:p w:rsidR="009310BC" w:rsidRPr="005D3CD1" w:rsidRDefault="009310BC" w:rsidP="003F7C9A">
      <w:pPr>
        <w:pStyle w:val="ConsPlusNormal"/>
        <w:spacing w:line="276" w:lineRule="auto"/>
        <w:ind w:firstLine="709"/>
        <w:jc w:val="both"/>
        <w:rPr>
          <w:sz w:val="28"/>
          <w:szCs w:val="28"/>
        </w:rPr>
      </w:pPr>
      <w:r w:rsidRPr="005D3CD1">
        <w:rPr>
          <w:sz w:val="28"/>
          <w:szCs w:val="28"/>
        </w:rPr>
        <w:t>б)</w:t>
      </w:r>
      <w:r w:rsidR="0093356C" w:rsidRPr="005D3CD1">
        <w:rPr>
          <w:sz w:val="28"/>
          <w:szCs w:val="28"/>
        </w:rPr>
        <w:tab/>
      </w:r>
      <w:r w:rsidRPr="005D3CD1">
        <w:rPr>
          <w:sz w:val="28"/>
          <w:szCs w:val="28"/>
        </w:rPr>
        <w:t>закачки отработанных вод в подземные горизонты; подземного и поверхностного складирования коммунальных и промышленных отходов</w:t>
      </w:r>
      <w:r w:rsidR="00B10D10" w:rsidRPr="005D3CD1">
        <w:rPr>
          <w:sz w:val="28"/>
          <w:szCs w:val="28"/>
        </w:rPr>
        <w:t>;</w:t>
      </w:r>
      <w:r w:rsidRPr="005D3CD1">
        <w:rPr>
          <w:sz w:val="28"/>
          <w:szCs w:val="28"/>
        </w:rPr>
        <w:t xml:space="preserve"> </w:t>
      </w:r>
      <w:bookmarkStart w:id="2" w:name="P219"/>
      <w:bookmarkEnd w:id="2"/>
    </w:p>
    <w:p w:rsidR="009310BC" w:rsidRPr="005D3CD1" w:rsidRDefault="009310BC" w:rsidP="003F7C9A">
      <w:pPr>
        <w:pStyle w:val="ConsPlusNormal"/>
        <w:spacing w:line="276" w:lineRule="auto"/>
        <w:ind w:firstLine="709"/>
        <w:jc w:val="both"/>
        <w:rPr>
          <w:rStyle w:val="ecattext"/>
          <w:sz w:val="28"/>
          <w:szCs w:val="28"/>
        </w:rPr>
      </w:pPr>
      <w:r w:rsidRPr="005D3CD1">
        <w:rPr>
          <w:sz w:val="28"/>
          <w:szCs w:val="28"/>
        </w:rPr>
        <w:t>в)</w:t>
      </w:r>
      <w:r w:rsidR="0093356C" w:rsidRPr="005D3CD1">
        <w:rPr>
          <w:sz w:val="28"/>
          <w:szCs w:val="28"/>
        </w:rPr>
        <w:tab/>
      </w:r>
      <w:r w:rsidRPr="005D3CD1">
        <w:rPr>
          <w:sz w:val="28"/>
          <w:szCs w:val="28"/>
        </w:rPr>
        <w:t xml:space="preserve">размещения складов горюче - смазочных материалов, ядохимикатов и минеральных удобрений, пестицидов, накопителей промстоков, шламохранилищ, </w:t>
      </w:r>
      <w:r w:rsidRPr="005D3CD1">
        <w:rPr>
          <w:rStyle w:val="ecattext"/>
          <w:sz w:val="28"/>
          <w:szCs w:val="28"/>
        </w:rPr>
        <w:t xml:space="preserve">полигонов и накопителей твердых промышленных отходов и полигонов твердых коммунальных отходов, пунктов захоронения радиоактивных отходов, </w:t>
      </w:r>
      <w:r w:rsidRPr="005D3CD1">
        <w:rPr>
          <w:sz w:val="28"/>
          <w:szCs w:val="28"/>
        </w:rPr>
        <w:t xml:space="preserve">сливных станций, снегосплавных пунктов, лесотоварных баз, кладбищ, скотомогильников, </w:t>
      </w:r>
      <w:r w:rsidRPr="005D3CD1">
        <w:rPr>
          <w:rStyle w:val="ecattext"/>
          <w:sz w:val="28"/>
          <w:szCs w:val="28"/>
        </w:rPr>
        <w:t xml:space="preserve">полей ассенизации, полей фильтрации, земледельческих полей орошения, полей подземной фильтрации, </w:t>
      </w:r>
      <w:r w:rsidRPr="005D3CD1">
        <w:rPr>
          <w:sz w:val="28"/>
          <w:szCs w:val="28"/>
        </w:rPr>
        <w:t xml:space="preserve">навозохранилищ, силосных траншей, животноводческих и птицеводческих предприятий хозяйств с содержанием животных (свинарники, коровники, питомники, конюшни, зверофермы), ферм; тепличных и парниковых хозяйств; комплексов крупного рогатого скота; хранилищ навоза и помета; ферм овцеводческих, звероводческих (норки, лисы и др.); хранилищ биологически обработанной жидкой фракции навоза; производств по обработке и протравлению семян; складов сжиженного аммиака, </w:t>
      </w:r>
      <w:r w:rsidRPr="005D3CD1">
        <w:rPr>
          <w:rStyle w:val="ecattext"/>
          <w:sz w:val="28"/>
          <w:szCs w:val="28"/>
        </w:rPr>
        <w:t>накопителей промстоков, взрывчатых, токсичных, отравляющих и ядовитых, веществ</w:t>
      </w:r>
      <w:r w:rsidRPr="005D3CD1">
        <w:rPr>
          <w:sz w:val="28"/>
          <w:szCs w:val="28"/>
        </w:rPr>
        <w:t>; а также автозаправочных станций, станций технического обслуживания, используемых для технического осмотра и ремонта транспортных средств, для мойки транспортных средств,</w:t>
      </w:r>
      <w:r w:rsidRPr="005D3CD1">
        <w:rPr>
          <w:rStyle w:val="ecattext"/>
          <w:sz w:val="28"/>
          <w:szCs w:val="28"/>
        </w:rPr>
        <w:t xml:space="preserve"> и других объектов, являющихся источниками за</w:t>
      </w:r>
      <w:r w:rsidR="00B10D10" w:rsidRPr="005D3CD1">
        <w:rPr>
          <w:rStyle w:val="ecattext"/>
          <w:sz w:val="28"/>
          <w:szCs w:val="28"/>
        </w:rPr>
        <w:t>грязнения почвы и грунтовых вод;</w:t>
      </w:r>
      <w:r w:rsidRPr="005D3CD1">
        <w:rPr>
          <w:rStyle w:val="ecattext"/>
          <w:sz w:val="28"/>
          <w:szCs w:val="28"/>
        </w:rPr>
        <w:t xml:space="preserve"> </w:t>
      </w:r>
    </w:p>
    <w:p w:rsidR="009310BC" w:rsidRPr="005D3CD1" w:rsidRDefault="009310BC" w:rsidP="003F7C9A">
      <w:pPr>
        <w:autoSpaceDE w:val="0"/>
        <w:autoSpaceDN w:val="0"/>
        <w:adjustRightInd w:val="0"/>
        <w:spacing w:line="276" w:lineRule="auto"/>
        <w:ind w:firstLine="709"/>
        <w:jc w:val="both"/>
        <w:rPr>
          <w:sz w:val="28"/>
          <w:szCs w:val="28"/>
        </w:rPr>
      </w:pPr>
      <w:r w:rsidRPr="005D3CD1">
        <w:rPr>
          <w:sz w:val="28"/>
          <w:szCs w:val="28"/>
        </w:rPr>
        <w:t>г)</w:t>
      </w:r>
      <w:r w:rsidR="00220480" w:rsidRPr="005D3CD1">
        <w:rPr>
          <w:sz w:val="28"/>
          <w:szCs w:val="28"/>
        </w:rPr>
        <w:tab/>
      </w:r>
      <w:r w:rsidRPr="005D3CD1">
        <w:rPr>
          <w:rStyle w:val="ecattext"/>
          <w:sz w:val="28"/>
          <w:szCs w:val="28"/>
        </w:rPr>
        <w:t>применение пестицидов, органических и минеральных удобрений и ядохимикатов</w:t>
      </w:r>
      <w:r w:rsidR="00B10D10" w:rsidRPr="005D3CD1">
        <w:rPr>
          <w:rStyle w:val="ecattext"/>
          <w:sz w:val="28"/>
          <w:szCs w:val="28"/>
        </w:rPr>
        <w:t>.</w:t>
      </w:r>
    </w:p>
    <w:p w:rsidR="009310BC" w:rsidRPr="005D3CD1" w:rsidRDefault="009310BC" w:rsidP="003F7C9A">
      <w:pPr>
        <w:pStyle w:val="ConsPlusNormal"/>
        <w:spacing w:line="276" w:lineRule="auto"/>
        <w:ind w:firstLine="709"/>
        <w:jc w:val="both"/>
        <w:rPr>
          <w:sz w:val="28"/>
          <w:szCs w:val="28"/>
        </w:rPr>
      </w:pPr>
      <w:r w:rsidRPr="005D3CD1">
        <w:rPr>
          <w:sz w:val="28"/>
          <w:szCs w:val="28"/>
        </w:rPr>
        <w:t xml:space="preserve">Второй пояс </w:t>
      </w:r>
      <w:r w:rsidR="00B10D10" w:rsidRPr="005D3CD1">
        <w:rPr>
          <w:sz w:val="28"/>
          <w:szCs w:val="28"/>
        </w:rPr>
        <w:t>зоны санитарной охраны</w:t>
      </w:r>
      <w:r w:rsidRPr="005D3CD1">
        <w:rPr>
          <w:sz w:val="28"/>
          <w:szCs w:val="28"/>
        </w:rPr>
        <w:t xml:space="preserve"> поверхностных источников питьевого и хозяйственно-бытового водоснабжения:</w:t>
      </w:r>
    </w:p>
    <w:p w:rsidR="009310BC" w:rsidRPr="005D3CD1" w:rsidRDefault="009310BC" w:rsidP="003F7C9A">
      <w:pPr>
        <w:pStyle w:val="ConsPlusNormal"/>
        <w:spacing w:line="276" w:lineRule="auto"/>
        <w:ind w:firstLine="709"/>
        <w:jc w:val="both"/>
        <w:rPr>
          <w:rStyle w:val="ecattext"/>
          <w:sz w:val="28"/>
          <w:szCs w:val="28"/>
        </w:rPr>
      </w:pPr>
      <w:r w:rsidRPr="005D3CD1">
        <w:rPr>
          <w:sz w:val="28"/>
          <w:szCs w:val="28"/>
        </w:rPr>
        <w:t>а)</w:t>
      </w:r>
      <w:r w:rsidR="00220480" w:rsidRPr="005D3CD1">
        <w:rPr>
          <w:sz w:val="28"/>
          <w:szCs w:val="28"/>
        </w:rPr>
        <w:tab/>
      </w:r>
      <w:r w:rsidRPr="005D3CD1">
        <w:rPr>
          <w:sz w:val="28"/>
          <w:szCs w:val="28"/>
        </w:rPr>
        <w:t xml:space="preserve">размещения складов горюче - смазочных материалов, </w:t>
      </w:r>
      <w:r w:rsidR="00522B34" w:rsidRPr="005D3CD1">
        <w:rPr>
          <w:sz w:val="28"/>
          <w:szCs w:val="28"/>
        </w:rPr>
        <w:t>агро</w:t>
      </w:r>
      <w:r w:rsidRPr="005D3CD1">
        <w:rPr>
          <w:sz w:val="28"/>
          <w:szCs w:val="28"/>
        </w:rPr>
        <w:t xml:space="preserve">химикатов и минеральных удобрений, пестицидов, накопителей промстоков, шламохранилищ, </w:t>
      </w:r>
      <w:r w:rsidRPr="005D3CD1">
        <w:rPr>
          <w:rStyle w:val="ecattext"/>
          <w:sz w:val="28"/>
          <w:szCs w:val="28"/>
        </w:rPr>
        <w:t xml:space="preserve">полигонов и накопителей твердых промышленных отходов и полигонов твердых коммунальных отходов, пунктов захоронения радиоактивных отходов, </w:t>
      </w:r>
      <w:r w:rsidRPr="005D3CD1">
        <w:rPr>
          <w:sz w:val="28"/>
          <w:szCs w:val="28"/>
        </w:rPr>
        <w:t>сливных станций, снегосплавных</w:t>
      </w:r>
      <w:r w:rsidR="00522B34" w:rsidRPr="005D3CD1">
        <w:rPr>
          <w:sz w:val="28"/>
          <w:szCs w:val="28"/>
        </w:rPr>
        <w:t>, снегоплавильных</w:t>
      </w:r>
      <w:r w:rsidRPr="005D3CD1">
        <w:rPr>
          <w:sz w:val="28"/>
          <w:szCs w:val="28"/>
        </w:rPr>
        <w:t xml:space="preserve"> пунктов, лесотоварных баз, кладбищ, скотомогильников, </w:t>
      </w:r>
      <w:r w:rsidRPr="005D3CD1">
        <w:rPr>
          <w:rStyle w:val="ecattext"/>
          <w:sz w:val="28"/>
          <w:szCs w:val="28"/>
        </w:rPr>
        <w:t xml:space="preserve">полей ассенизации, полей фильтрации, земледельческих полей орошения, полей подземной фильтрации, </w:t>
      </w:r>
      <w:r w:rsidRPr="005D3CD1">
        <w:rPr>
          <w:sz w:val="28"/>
          <w:szCs w:val="28"/>
        </w:rPr>
        <w:t xml:space="preserve">навозохранилищ, </w:t>
      </w:r>
      <w:r w:rsidR="007B764D" w:rsidRPr="005D3CD1">
        <w:rPr>
          <w:sz w:val="28"/>
          <w:szCs w:val="28"/>
        </w:rPr>
        <w:t xml:space="preserve">лагуны для хранения навоза, </w:t>
      </w:r>
      <w:r w:rsidRPr="005D3CD1">
        <w:rPr>
          <w:sz w:val="28"/>
          <w:szCs w:val="28"/>
        </w:rPr>
        <w:t xml:space="preserve">силосных траншей, животноводческих и птицеводческих предприятий хозяйств с содержанием животных (свинарники, коровники, питомники, конюшни, зверофермы), ферм; тепличных и парниковых хозяйств; комплексов крупного рогатого скота; </w:t>
      </w:r>
      <w:r w:rsidRPr="005D3CD1">
        <w:rPr>
          <w:sz w:val="28"/>
          <w:szCs w:val="28"/>
        </w:rPr>
        <w:lastRenderedPageBreak/>
        <w:t xml:space="preserve">хранилищ навоза и помета; ферм овцеводческих, звероводческих (норки, лисы и др.); хранилищ биологически обработанной жидкой фракции навоза; производств по обработке и протравлению семян; складов сжиженного аммиака, </w:t>
      </w:r>
      <w:r w:rsidRPr="005D3CD1">
        <w:rPr>
          <w:rStyle w:val="ecattext"/>
          <w:sz w:val="28"/>
          <w:szCs w:val="28"/>
        </w:rPr>
        <w:t>накопителей промстоков, взрывчатых, токсичных, отравляющих и ядовитых, веществ</w:t>
      </w:r>
      <w:r w:rsidRPr="005D3CD1">
        <w:rPr>
          <w:sz w:val="28"/>
          <w:szCs w:val="28"/>
        </w:rPr>
        <w:t>; а также автозаправочных станций, станций технического обслуживания, используемых для технического осмотра и ремонта транспортных средств, для мойки транспортных средств,</w:t>
      </w:r>
      <w:r w:rsidRPr="005D3CD1">
        <w:rPr>
          <w:rStyle w:val="ecattext"/>
          <w:sz w:val="28"/>
          <w:szCs w:val="28"/>
        </w:rPr>
        <w:t xml:space="preserve"> и других объектов, являющихся источниками за</w:t>
      </w:r>
      <w:r w:rsidR="00B10D10" w:rsidRPr="005D3CD1">
        <w:rPr>
          <w:rStyle w:val="ecattext"/>
          <w:sz w:val="28"/>
          <w:szCs w:val="28"/>
        </w:rPr>
        <w:t>грязнения почвы и грунтовых вод;</w:t>
      </w:r>
      <w:r w:rsidRPr="005D3CD1">
        <w:rPr>
          <w:rStyle w:val="ecattext"/>
          <w:sz w:val="28"/>
          <w:szCs w:val="28"/>
        </w:rPr>
        <w:t xml:space="preserve"> </w:t>
      </w:r>
    </w:p>
    <w:p w:rsidR="009310BC" w:rsidRPr="005D3CD1" w:rsidRDefault="009310BC" w:rsidP="003F7C9A">
      <w:pPr>
        <w:autoSpaceDE w:val="0"/>
        <w:autoSpaceDN w:val="0"/>
        <w:adjustRightInd w:val="0"/>
        <w:spacing w:line="276" w:lineRule="auto"/>
        <w:ind w:firstLine="709"/>
        <w:jc w:val="both"/>
        <w:rPr>
          <w:rStyle w:val="ecattext"/>
          <w:sz w:val="28"/>
          <w:szCs w:val="28"/>
        </w:rPr>
      </w:pPr>
      <w:r w:rsidRPr="005D3CD1">
        <w:rPr>
          <w:sz w:val="28"/>
          <w:szCs w:val="28"/>
        </w:rPr>
        <w:t>б)</w:t>
      </w:r>
      <w:r w:rsidR="00220480" w:rsidRPr="005D3CD1">
        <w:rPr>
          <w:sz w:val="28"/>
          <w:szCs w:val="28"/>
        </w:rPr>
        <w:tab/>
      </w:r>
      <w:r w:rsidRPr="005D3CD1">
        <w:rPr>
          <w:rStyle w:val="ecattext"/>
          <w:sz w:val="28"/>
          <w:szCs w:val="28"/>
        </w:rPr>
        <w:t>применение пестицидов, органических и минер</w:t>
      </w:r>
      <w:r w:rsidR="00B10D10" w:rsidRPr="005D3CD1">
        <w:rPr>
          <w:rStyle w:val="ecattext"/>
          <w:sz w:val="28"/>
          <w:szCs w:val="28"/>
        </w:rPr>
        <w:t>альных удобрений и ядохимикатов;</w:t>
      </w:r>
    </w:p>
    <w:p w:rsidR="009310BC" w:rsidRPr="005D3CD1" w:rsidRDefault="009310BC" w:rsidP="003F7C9A">
      <w:pPr>
        <w:autoSpaceDE w:val="0"/>
        <w:autoSpaceDN w:val="0"/>
        <w:adjustRightInd w:val="0"/>
        <w:spacing w:line="276" w:lineRule="auto"/>
        <w:ind w:firstLine="709"/>
        <w:jc w:val="both"/>
        <w:rPr>
          <w:rStyle w:val="ecattext"/>
          <w:sz w:val="28"/>
          <w:szCs w:val="28"/>
        </w:rPr>
      </w:pPr>
      <w:r w:rsidRPr="005D3CD1">
        <w:rPr>
          <w:sz w:val="28"/>
          <w:szCs w:val="28"/>
        </w:rPr>
        <w:t>в)</w:t>
      </w:r>
      <w:r w:rsidR="00220480" w:rsidRPr="005D3CD1">
        <w:rPr>
          <w:sz w:val="28"/>
          <w:szCs w:val="28"/>
        </w:rPr>
        <w:tab/>
      </w:r>
      <w:r w:rsidRPr="005D3CD1">
        <w:rPr>
          <w:rStyle w:val="ecattext"/>
          <w:sz w:val="28"/>
          <w:szCs w:val="28"/>
        </w:rPr>
        <w:t>рубки леса главного пользования и реконструкции на территории шириной не менее 500 м от уреза воды, кроме рубок ухода и санитарные рубки леса;</w:t>
      </w:r>
    </w:p>
    <w:p w:rsidR="009310BC" w:rsidRPr="005D3CD1" w:rsidRDefault="009310BC" w:rsidP="003F7C9A">
      <w:pPr>
        <w:autoSpaceDE w:val="0"/>
        <w:autoSpaceDN w:val="0"/>
        <w:adjustRightInd w:val="0"/>
        <w:spacing w:line="276" w:lineRule="auto"/>
        <w:ind w:firstLine="709"/>
        <w:jc w:val="both"/>
        <w:rPr>
          <w:rStyle w:val="ecattext"/>
          <w:sz w:val="28"/>
          <w:szCs w:val="28"/>
        </w:rPr>
      </w:pPr>
      <w:r w:rsidRPr="005D3CD1">
        <w:rPr>
          <w:rStyle w:val="ecattext"/>
          <w:sz w:val="28"/>
          <w:szCs w:val="28"/>
        </w:rPr>
        <w:t>г)</w:t>
      </w:r>
      <w:r w:rsidR="00220480" w:rsidRPr="005D3CD1">
        <w:rPr>
          <w:rStyle w:val="ecattext"/>
          <w:sz w:val="28"/>
          <w:szCs w:val="28"/>
        </w:rPr>
        <w:tab/>
      </w:r>
      <w:r w:rsidRPr="005D3CD1">
        <w:rPr>
          <w:rStyle w:val="ecattext"/>
          <w:sz w:val="28"/>
          <w:szCs w:val="28"/>
        </w:rPr>
        <w:t>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w:t>
      </w:r>
      <w:r w:rsidR="00B10D10" w:rsidRPr="005D3CD1">
        <w:rPr>
          <w:rStyle w:val="ecattext"/>
          <w:sz w:val="28"/>
          <w:szCs w:val="28"/>
        </w:rPr>
        <w:t>естах, имеющих твердое покрытие;</w:t>
      </w:r>
    </w:p>
    <w:p w:rsidR="009310BC" w:rsidRPr="005D3CD1" w:rsidRDefault="009310BC" w:rsidP="003F7C9A">
      <w:pPr>
        <w:autoSpaceDE w:val="0"/>
        <w:autoSpaceDN w:val="0"/>
        <w:adjustRightInd w:val="0"/>
        <w:spacing w:line="276" w:lineRule="auto"/>
        <w:ind w:firstLine="709"/>
        <w:jc w:val="both"/>
        <w:rPr>
          <w:sz w:val="28"/>
          <w:szCs w:val="28"/>
        </w:rPr>
      </w:pPr>
      <w:r w:rsidRPr="005D3CD1">
        <w:rPr>
          <w:sz w:val="28"/>
          <w:szCs w:val="28"/>
        </w:rPr>
        <w:t>д)</w:t>
      </w:r>
      <w:r w:rsidR="00220480" w:rsidRPr="005D3CD1">
        <w:rPr>
          <w:sz w:val="28"/>
          <w:szCs w:val="28"/>
        </w:rPr>
        <w:tab/>
      </w:r>
      <w:r w:rsidRPr="005D3CD1">
        <w:rPr>
          <w:sz w:val="28"/>
          <w:szCs w:val="28"/>
        </w:rPr>
        <w:t>сброса в водные объекты, на поверхность ледяного покрова и водосборную территорию пульпу, снег, кубовые осадки и другие отходы и мусор, формирующиеся на территории населенных мест и производственных площадок; молевого сплава леса, а также сплава древесины в пу</w:t>
      </w:r>
      <w:r w:rsidR="00B10D10" w:rsidRPr="005D3CD1">
        <w:rPr>
          <w:sz w:val="28"/>
          <w:szCs w:val="28"/>
        </w:rPr>
        <w:t>чках и кошелях без судовой тяги.</w:t>
      </w:r>
    </w:p>
    <w:p w:rsidR="009310BC" w:rsidRPr="005D3CD1" w:rsidRDefault="009310BC" w:rsidP="003F7C9A">
      <w:pPr>
        <w:pStyle w:val="ConsPlusNormal"/>
        <w:spacing w:line="276" w:lineRule="auto"/>
        <w:ind w:firstLine="709"/>
        <w:jc w:val="both"/>
        <w:rPr>
          <w:rStyle w:val="ecattext"/>
          <w:sz w:val="28"/>
          <w:szCs w:val="28"/>
        </w:rPr>
      </w:pPr>
      <w:r w:rsidRPr="005D3CD1">
        <w:rPr>
          <w:rStyle w:val="ecattext"/>
          <w:sz w:val="28"/>
          <w:szCs w:val="28"/>
        </w:rPr>
        <w:t>Третий пояс подземных источников питьевого и хозяйственно-бытового водоснабжения:</w:t>
      </w:r>
    </w:p>
    <w:p w:rsidR="009310BC" w:rsidRPr="005D3CD1" w:rsidRDefault="009310BC" w:rsidP="003F7C9A">
      <w:pPr>
        <w:pStyle w:val="ConsPlusNormal"/>
        <w:spacing w:line="276" w:lineRule="auto"/>
        <w:ind w:firstLine="709"/>
        <w:jc w:val="both"/>
        <w:rPr>
          <w:sz w:val="28"/>
          <w:szCs w:val="28"/>
        </w:rPr>
      </w:pPr>
      <w:r w:rsidRPr="005D3CD1">
        <w:rPr>
          <w:sz w:val="28"/>
          <w:szCs w:val="28"/>
        </w:rPr>
        <w:t>а)</w:t>
      </w:r>
      <w:r w:rsidR="00220480" w:rsidRPr="005D3CD1">
        <w:rPr>
          <w:sz w:val="28"/>
          <w:szCs w:val="28"/>
        </w:rPr>
        <w:tab/>
      </w:r>
      <w:r w:rsidRPr="005D3CD1">
        <w:rPr>
          <w:sz w:val="28"/>
          <w:szCs w:val="28"/>
        </w:rPr>
        <w:t>нахождения скважин, размещенных с нарушением действующего законодательства, представляющих опасность в части возможности за</w:t>
      </w:r>
      <w:r w:rsidR="00B10D10" w:rsidRPr="005D3CD1">
        <w:rPr>
          <w:sz w:val="28"/>
          <w:szCs w:val="28"/>
        </w:rPr>
        <w:t>грязнения водоносных горизонтов;</w:t>
      </w:r>
    </w:p>
    <w:p w:rsidR="009310BC" w:rsidRPr="005D3CD1" w:rsidRDefault="009310BC" w:rsidP="003F7C9A">
      <w:pPr>
        <w:pStyle w:val="ConsPlusNormal"/>
        <w:spacing w:line="276" w:lineRule="auto"/>
        <w:ind w:firstLine="709"/>
        <w:jc w:val="both"/>
        <w:rPr>
          <w:sz w:val="28"/>
          <w:szCs w:val="28"/>
        </w:rPr>
      </w:pPr>
      <w:r w:rsidRPr="005D3CD1">
        <w:rPr>
          <w:sz w:val="28"/>
          <w:szCs w:val="28"/>
        </w:rPr>
        <w:t>б)</w:t>
      </w:r>
      <w:r w:rsidR="00220480" w:rsidRPr="005D3CD1">
        <w:rPr>
          <w:sz w:val="28"/>
          <w:szCs w:val="28"/>
        </w:rPr>
        <w:tab/>
      </w:r>
      <w:r w:rsidRPr="005D3CD1">
        <w:rPr>
          <w:sz w:val="28"/>
          <w:szCs w:val="28"/>
        </w:rPr>
        <w:t>закачки отработанных вод в подземные горизонты; подземного и поверхностного складирования коммунальных и промышленных отходов</w:t>
      </w:r>
      <w:r w:rsidR="00B10D10" w:rsidRPr="005D3CD1">
        <w:rPr>
          <w:sz w:val="28"/>
          <w:szCs w:val="28"/>
        </w:rPr>
        <w:t>;</w:t>
      </w:r>
      <w:r w:rsidRPr="005D3CD1">
        <w:rPr>
          <w:sz w:val="28"/>
          <w:szCs w:val="28"/>
        </w:rPr>
        <w:t xml:space="preserve"> </w:t>
      </w:r>
    </w:p>
    <w:p w:rsidR="009310BC" w:rsidRPr="005D3CD1" w:rsidRDefault="009310BC" w:rsidP="003F7C9A">
      <w:pPr>
        <w:pStyle w:val="ConsPlusNormal"/>
        <w:spacing w:line="276" w:lineRule="auto"/>
        <w:ind w:firstLine="709"/>
        <w:jc w:val="both"/>
        <w:rPr>
          <w:rStyle w:val="ecattext"/>
          <w:sz w:val="28"/>
          <w:szCs w:val="28"/>
        </w:rPr>
      </w:pPr>
      <w:r w:rsidRPr="005D3CD1">
        <w:rPr>
          <w:sz w:val="28"/>
          <w:szCs w:val="28"/>
        </w:rPr>
        <w:t>в)</w:t>
      </w:r>
      <w:r w:rsidR="00220480" w:rsidRPr="005D3CD1">
        <w:rPr>
          <w:sz w:val="28"/>
          <w:szCs w:val="28"/>
        </w:rPr>
        <w:tab/>
      </w:r>
      <w:r w:rsidRPr="005D3CD1">
        <w:rPr>
          <w:sz w:val="28"/>
          <w:szCs w:val="28"/>
        </w:rPr>
        <w:t xml:space="preserve">размещения складов горюче-смазочных материалов, </w:t>
      </w:r>
      <w:r w:rsidR="00522B34" w:rsidRPr="005D3CD1">
        <w:rPr>
          <w:sz w:val="28"/>
          <w:szCs w:val="28"/>
        </w:rPr>
        <w:t>агро</w:t>
      </w:r>
      <w:r w:rsidRPr="005D3CD1">
        <w:rPr>
          <w:sz w:val="28"/>
          <w:szCs w:val="28"/>
        </w:rPr>
        <w:t xml:space="preserve">химикатов и минеральных удобрений, пестицидов, накопителей промстоков, шламохранилищ, </w:t>
      </w:r>
      <w:r w:rsidRPr="005D3CD1">
        <w:rPr>
          <w:rStyle w:val="ecattext"/>
          <w:sz w:val="28"/>
          <w:szCs w:val="28"/>
        </w:rPr>
        <w:t xml:space="preserve">полигонов и накопителей твердых промышленных отходов и полигонов твердых коммунальных отходов, пунктов захоронения радиоактивных отходов, </w:t>
      </w:r>
      <w:r w:rsidRPr="005D3CD1">
        <w:rPr>
          <w:sz w:val="28"/>
          <w:szCs w:val="28"/>
        </w:rPr>
        <w:t xml:space="preserve">сливных станций, снегосплавных пунктов, лесотоварных баз, кладбищ, скотомогильников, </w:t>
      </w:r>
      <w:r w:rsidRPr="005D3CD1">
        <w:rPr>
          <w:rStyle w:val="ecattext"/>
          <w:sz w:val="28"/>
          <w:szCs w:val="28"/>
        </w:rPr>
        <w:t xml:space="preserve">полей ассенизации, полей фильтрации, земледельческих полей орошения, полей подземной фильтрации, </w:t>
      </w:r>
      <w:r w:rsidRPr="005D3CD1">
        <w:rPr>
          <w:sz w:val="28"/>
          <w:szCs w:val="28"/>
        </w:rPr>
        <w:t xml:space="preserve">навозохранилищ, </w:t>
      </w:r>
      <w:r w:rsidR="007B764D" w:rsidRPr="005D3CD1">
        <w:rPr>
          <w:sz w:val="28"/>
          <w:szCs w:val="28"/>
        </w:rPr>
        <w:t xml:space="preserve">лагун для хранения навоза, </w:t>
      </w:r>
      <w:r w:rsidRPr="005D3CD1">
        <w:rPr>
          <w:sz w:val="28"/>
          <w:szCs w:val="28"/>
        </w:rPr>
        <w:t xml:space="preserve">силосных траншей, животноводческих и птицеводческих предприятий хозяйств с содержанием животных (свинарники, коровники, питомники, конюшни, зверофермы), ферм; тепличных и парниковых хозяйств; комплексов крупного рогатого скота; хранилищ навоза и помета; ферм </w:t>
      </w:r>
      <w:r w:rsidRPr="005D3CD1">
        <w:rPr>
          <w:sz w:val="28"/>
          <w:szCs w:val="28"/>
        </w:rPr>
        <w:lastRenderedPageBreak/>
        <w:t xml:space="preserve">овцеводческих, звероводческих (норки, лисы и др.); хранилищ биологически обработанной жидкой фракции навоза; производств по обработке и протравлению семян; складов сжиженного аммиака, </w:t>
      </w:r>
      <w:r w:rsidRPr="005D3CD1">
        <w:rPr>
          <w:rStyle w:val="ecattext"/>
          <w:sz w:val="28"/>
          <w:szCs w:val="28"/>
        </w:rPr>
        <w:t>накопителей промстоков, взрывчатых, токсичных, отравляющих и ядовитых, веществ</w:t>
      </w:r>
      <w:r w:rsidRPr="005D3CD1">
        <w:rPr>
          <w:sz w:val="28"/>
          <w:szCs w:val="28"/>
        </w:rPr>
        <w:t>, автозаправочных станций, станций технического обслуживания, используемых для технического осмотра и ремонта транспортных средств, для мойки транспортных средств,</w:t>
      </w:r>
      <w:r w:rsidRPr="005D3CD1">
        <w:rPr>
          <w:rStyle w:val="ecattext"/>
          <w:sz w:val="28"/>
          <w:szCs w:val="28"/>
        </w:rPr>
        <w:t xml:space="preserve"> и других объектов, являющихся источниками загрязнения почвы и грунтовых вод, обуславливающих опасность химического загрязнения подземных вод при использовании незащищенных подземных вод.</w:t>
      </w:r>
    </w:p>
    <w:p w:rsidR="009310BC" w:rsidRPr="005D3CD1" w:rsidRDefault="009310BC" w:rsidP="003F7C9A">
      <w:pPr>
        <w:pStyle w:val="ConsPlusNormal"/>
        <w:spacing w:line="276" w:lineRule="auto"/>
        <w:ind w:firstLine="709"/>
        <w:jc w:val="both"/>
        <w:rPr>
          <w:rStyle w:val="ecattext"/>
          <w:sz w:val="28"/>
          <w:szCs w:val="28"/>
        </w:rPr>
      </w:pPr>
      <w:r w:rsidRPr="005D3CD1">
        <w:rPr>
          <w:rStyle w:val="ecattext"/>
          <w:sz w:val="28"/>
          <w:szCs w:val="28"/>
        </w:rPr>
        <w:t>Третий пояс поверхностных источников питьевого и хозяйственно-бытового водоснабжения:</w:t>
      </w:r>
    </w:p>
    <w:p w:rsidR="009310BC" w:rsidRPr="005D3CD1" w:rsidRDefault="009310BC" w:rsidP="003F7C9A">
      <w:pPr>
        <w:pStyle w:val="ConsPlusNormal"/>
        <w:spacing w:line="276" w:lineRule="auto"/>
        <w:ind w:firstLine="709"/>
        <w:jc w:val="both"/>
        <w:rPr>
          <w:sz w:val="28"/>
          <w:szCs w:val="28"/>
        </w:rPr>
      </w:pPr>
      <w:r w:rsidRPr="005D3CD1">
        <w:rPr>
          <w:sz w:val="28"/>
          <w:szCs w:val="28"/>
        </w:rPr>
        <w:t>а)</w:t>
      </w:r>
      <w:r w:rsidR="00220480" w:rsidRPr="005D3CD1">
        <w:rPr>
          <w:sz w:val="28"/>
          <w:szCs w:val="28"/>
        </w:rPr>
        <w:tab/>
      </w:r>
      <w:r w:rsidRPr="005D3CD1">
        <w:rPr>
          <w:sz w:val="28"/>
          <w:szCs w:val="28"/>
        </w:rPr>
        <w:t xml:space="preserve">отведения сточных вод в зоне водосбора источника водоснабжения, включая его притоки, не отвечающих </w:t>
      </w:r>
      <w:hyperlink r:id="rId9" w:history="1">
        <w:r w:rsidRPr="005D3CD1">
          <w:rPr>
            <w:sz w:val="28"/>
            <w:szCs w:val="28"/>
          </w:rPr>
          <w:t>гигиеническим требованиям</w:t>
        </w:r>
      </w:hyperlink>
      <w:r w:rsidR="00B10D10" w:rsidRPr="005D3CD1">
        <w:rPr>
          <w:sz w:val="28"/>
          <w:szCs w:val="28"/>
        </w:rPr>
        <w:t xml:space="preserve"> к охране поверхностных вод;</w:t>
      </w:r>
    </w:p>
    <w:p w:rsidR="009310BC" w:rsidRPr="005D3CD1" w:rsidRDefault="009310BC" w:rsidP="003F7C9A">
      <w:pPr>
        <w:pStyle w:val="ConsPlusNormal"/>
        <w:spacing w:line="276" w:lineRule="auto"/>
        <w:ind w:firstLine="709"/>
        <w:jc w:val="both"/>
        <w:rPr>
          <w:sz w:val="28"/>
          <w:szCs w:val="28"/>
        </w:rPr>
      </w:pPr>
      <w:r w:rsidRPr="005D3CD1">
        <w:rPr>
          <w:sz w:val="28"/>
          <w:szCs w:val="28"/>
        </w:rPr>
        <w:t>б)</w:t>
      </w:r>
      <w:r w:rsidR="00220480" w:rsidRPr="005D3CD1">
        <w:rPr>
          <w:sz w:val="28"/>
          <w:szCs w:val="28"/>
        </w:rPr>
        <w:tab/>
      </w:r>
      <w:r w:rsidRPr="005D3CD1">
        <w:rPr>
          <w:sz w:val="28"/>
          <w:szCs w:val="28"/>
        </w:rPr>
        <w:t xml:space="preserve">добычи песка, гравия и других полезных ископаемых, донноуглубительных работ, в пределах акватории </w:t>
      </w:r>
      <w:r w:rsidR="00B10D10" w:rsidRPr="005D3CD1">
        <w:rPr>
          <w:sz w:val="28"/>
          <w:szCs w:val="28"/>
        </w:rPr>
        <w:t>зоны санитарной охраны</w:t>
      </w:r>
      <w:r w:rsidRPr="005D3CD1">
        <w:rPr>
          <w:sz w:val="28"/>
          <w:szCs w:val="28"/>
        </w:rPr>
        <w:t xml:space="preserve"> без обоснования расчетами отсутствия ухудшения качества воды в створе водозабора</w:t>
      </w:r>
      <w:r w:rsidR="00B10D10" w:rsidRPr="005D3CD1">
        <w:rPr>
          <w:sz w:val="28"/>
          <w:szCs w:val="28"/>
        </w:rPr>
        <w:t>;</w:t>
      </w:r>
    </w:p>
    <w:p w:rsidR="00044D41" w:rsidRPr="005D3CD1" w:rsidRDefault="00073B48" w:rsidP="003F7C9A">
      <w:pPr>
        <w:pStyle w:val="ConsPlusNormal"/>
        <w:spacing w:line="276" w:lineRule="auto"/>
        <w:ind w:firstLine="709"/>
        <w:jc w:val="both"/>
        <w:rPr>
          <w:sz w:val="28"/>
          <w:szCs w:val="28"/>
        </w:rPr>
      </w:pPr>
      <w:bookmarkStart w:id="3" w:name="P52"/>
      <w:bookmarkEnd w:id="3"/>
      <w:r w:rsidRPr="005D3CD1">
        <w:rPr>
          <w:sz w:val="28"/>
          <w:szCs w:val="28"/>
        </w:rPr>
        <w:t>9</w:t>
      </w:r>
      <w:r w:rsidR="00F73663" w:rsidRPr="005D3CD1">
        <w:rPr>
          <w:sz w:val="28"/>
          <w:szCs w:val="28"/>
        </w:rPr>
        <w:t>.</w:t>
      </w:r>
      <w:r w:rsidR="00220480" w:rsidRPr="005D3CD1">
        <w:rPr>
          <w:sz w:val="28"/>
          <w:szCs w:val="28"/>
        </w:rPr>
        <w:tab/>
      </w:r>
      <w:r w:rsidR="00F73663" w:rsidRPr="005D3CD1">
        <w:rPr>
          <w:sz w:val="28"/>
          <w:szCs w:val="28"/>
        </w:rPr>
        <w:t xml:space="preserve">При планировании строительства или реконструкции объекта застройщик не позднее чем за 30 дней до дня направления в соответствии с Градостроительным </w:t>
      </w:r>
      <w:hyperlink r:id="rId10" w:history="1">
        <w:r w:rsidR="00F73663" w:rsidRPr="005D3CD1">
          <w:rPr>
            <w:sz w:val="28"/>
            <w:szCs w:val="28"/>
          </w:rPr>
          <w:t>кодексом</w:t>
        </w:r>
      </w:hyperlink>
      <w:r w:rsidR="00F73663" w:rsidRPr="005D3CD1">
        <w:rPr>
          <w:sz w:val="28"/>
          <w:szCs w:val="28"/>
        </w:rPr>
        <w:t xml:space="preserve"> Российской Федерации заявления о выдаче разрешения на строительство представляет в уполномоченный орган заявление об установлении или изменении </w:t>
      </w:r>
      <w:r w:rsidR="00B10D10" w:rsidRPr="005D3CD1">
        <w:rPr>
          <w:sz w:val="28"/>
          <w:szCs w:val="28"/>
        </w:rPr>
        <w:t>зоны санитарной охраны</w:t>
      </w:r>
      <w:r w:rsidR="00F73663" w:rsidRPr="005D3CD1">
        <w:rPr>
          <w:sz w:val="28"/>
          <w:szCs w:val="28"/>
        </w:rPr>
        <w:t>.</w:t>
      </w:r>
    </w:p>
    <w:p w:rsidR="00044D41" w:rsidRPr="005D3CD1" w:rsidRDefault="00073B48" w:rsidP="003F7C9A">
      <w:pPr>
        <w:pStyle w:val="ConsPlusNormal"/>
        <w:spacing w:line="276" w:lineRule="auto"/>
        <w:ind w:firstLine="709"/>
        <w:jc w:val="both"/>
        <w:rPr>
          <w:sz w:val="28"/>
          <w:szCs w:val="28"/>
        </w:rPr>
      </w:pPr>
      <w:r w:rsidRPr="005D3CD1">
        <w:rPr>
          <w:sz w:val="28"/>
          <w:szCs w:val="28"/>
        </w:rPr>
        <w:t>10</w:t>
      </w:r>
      <w:r w:rsidR="00411E58" w:rsidRPr="005D3CD1">
        <w:rPr>
          <w:sz w:val="28"/>
          <w:szCs w:val="28"/>
        </w:rPr>
        <w:t>.</w:t>
      </w:r>
      <w:r w:rsidR="00220480" w:rsidRPr="005D3CD1">
        <w:rPr>
          <w:sz w:val="28"/>
          <w:szCs w:val="28"/>
        </w:rPr>
        <w:tab/>
      </w:r>
      <w:r w:rsidR="00411E58" w:rsidRPr="005D3CD1">
        <w:rPr>
          <w:sz w:val="28"/>
          <w:szCs w:val="28"/>
        </w:rPr>
        <w:t>В случае ликвидации (в том числе сноса) объекта, изменения вида разрешенного использования или назначения та</w:t>
      </w:r>
      <w:r w:rsidR="00044D41" w:rsidRPr="005D3CD1">
        <w:rPr>
          <w:sz w:val="28"/>
          <w:szCs w:val="28"/>
        </w:rPr>
        <w:t>кого объекта, предусматривающ</w:t>
      </w:r>
      <w:r w:rsidR="00411E58" w:rsidRPr="005D3CD1">
        <w:rPr>
          <w:sz w:val="28"/>
          <w:szCs w:val="28"/>
        </w:rPr>
        <w:t>их</w:t>
      </w:r>
      <w:r w:rsidR="00044D41" w:rsidRPr="005D3CD1">
        <w:rPr>
          <w:sz w:val="28"/>
          <w:szCs w:val="28"/>
        </w:rPr>
        <w:t xml:space="preserve"> </w:t>
      </w:r>
      <w:r w:rsidR="00411E58" w:rsidRPr="005D3CD1">
        <w:rPr>
          <w:sz w:val="28"/>
          <w:szCs w:val="28"/>
        </w:rPr>
        <w:t xml:space="preserve">прекращение существования </w:t>
      </w:r>
      <w:r w:rsidR="00B10D10" w:rsidRPr="005D3CD1">
        <w:rPr>
          <w:sz w:val="28"/>
          <w:szCs w:val="28"/>
        </w:rPr>
        <w:t>зоны санитарной охраны</w:t>
      </w:r>
      <w:r w:rsidR="00411E58" w:rsidRPr="005D3CD1">
        <w:rPr>
          <w:sz w:val="28"/>
          <w:szCs w:val="28"/>
        </w:rPr>
        <w:t xml:space="preserve">, правообладатель объекта обязан в срок не более одного месяца со дня наступления указанных обстоятельств представить в уполномоченный орган заявление о прекращении существования </w:t>
      </w:r>
      <w:r w:rsidR="00B10D10" w:rsidRPr="005D3CD1">
        <w:rPr>
          <w:sz w:val="28"/>
          <w:szCs w:val="28"/>
        </w:rPr>
        <w:t>зоны санитарной охраны</w:t>
      </w:r>
      <w:r w:rsidR="00411E58" w:rsidRPr="005D3CD1">
        <w:rPr>
          <w:sz w:val="28"/>
          <w:szCs w:val="28"/>
        </w:rPr>
        <w:t>.</w:t>
      </w:r>
    </w:p>
    <w:p w:rsidR="00044D41" w:rsidRPr="005D3CD1" w:rsidRDefault="00073B48" w:rsidP="003F7C9A">
      <w:pPr>
        <w:pStyle w:val="ConsPlusNormal"/>
        <w:spacing w:line="276" w:lineRule="auto"/>
        <w:ind w:firstLine="709"/>
        <w:jc w:val="both"/>
        <w:rPr>
          <w:sz w:val="28"/>
          <w:szCs w:val="28"/>
        </w:rPr>
      </w:pPr>
      <w:r w:rsidRPr="005D3CD1">
        <w:rPr>
          <w:sz w:val="28"/>
          <w:szCs w:val="28"/>
        </w:rPr>
        <w:t>11</w:t>
      </w:r>
      <w:r w:rsidR="00044D41" w:rsidRPr="005D3CD1">
        <w:rPr>
          <w:sz w:val="28"/>
          <w:szCs w:val="28"/>
        </w:rPr>
        <w:t>.</w:t>
      </w:r>
      <w:r w:rsidR="00220480" w:rsidRPr="005D3CD1">
        <w:rPr>
          <w:sz w:val="28"/>
          <w:szCs w:val="28"/>
        </w:rPr>
        <w:tab/>
      </w:r>
      <w:r w:rsidR="00044D41" w:rsidRPr="005D3CD1">
        <w:rPr>
          <w:sz w:val="28"/>
          <w:szCs w:val="28"/>
        </w:rPr>
        <w:t xml:space="preserve">Уполномоченный орган в срок не более 30 рабочих дней со дня поступления одного из заявлений принимает решение об установлении </w:t>
      </w:r>
      <w:r w:rsidR="00B10D10" w:rsidRPr="005D3CD1">
        <w:rPr>
          <w:sz w:val="28"/>
          <w:szCs w:val="28"/>
        </w:rPr>
        <w:t>зоны санитарной охраны</w:t>
      </w:r>
      <w:r w:rsidR="00044D41" w:rsidRPr="005D3CD1">
        <w:rPr>
          <w:sz w:val="28"/>
          <w:szCs w:val="28"/>
        </w:rPr>
        <w:t>, о ее изменении или прекращении ее существования и направляет принятое решение заявителю либо направляет заявителю уведомление об отказе в принятии соответствующего решения с мотивированным обоснованием.</w:t>
      </w:r>
    </w:p>
    <w:p w:rsidR="00925B94" w:rsidRPr="005D3CD1" w:rsidRDefault="00073B48" w:rsidP="003F7C9A">
      <w:pPr>
        <w:pStyle w:val="ConsPlusNormal"/>
        <w:spacing w:line="276" w:lineRule="auto"/>
        <w:ind w:firstLine="709"/>
        <w:jc w:val="both"/>
        <w:rPr>
          <w:sz w:val="28"/>
          <w:szCs w:val="28"/>
        </w:rPr>
      </w:pPr>
      <w:r w:rsidRPr="005D3CD1">
        <w:rPr>
          <w:sz w:val="28"/>
          <w:szCs w:val="28"/>
        </w:rPr>
        <w:t>12</w:t>
      </w:r>
      <w:r w:rsidR="009310BC" w:rsidRPr="005D3CD1">
        <w:rPr>
          <w:sz w:val="28"/>
          <w:szCs w:val="28"/>
        </w:rPr>
        <w:t>.</w:t>
      </w:r>
      <w:r w:rsidR="00220480" w:rsidRPr="005D3CD1">
        <w:rPr>
          <w:sz w:val="28"/>
          <w:szCs w:val="28"/>
        </w:rPr>
        <w:tab/>
      </w:r>
      <w:r w:rsidR="00044D41" w:rsidRPr="005D3CD1">
        <w:rPr>
          <w:sz w:val="28"/>
          <w:szCs w:val="28"/>
        </w:rPr>
        <w:t xml:space="preserve">В случаях, указанных в </w:t>
      </w:r>
      <w:r w:rsidR="004B6879" w:rsidRPr="005D3CD1">
        <w:rPr>
          <w:sz w:val="28"/>
          <w:szCs w:val="28"/>
        </w:rPr>
        <w:t>пункте 9</w:t>
      </w:r>
      <w:r w:rsidR="00044D41" w:rsidRPr="005D3CD1">
        <w:rPr>
          <w:sz w:val="28"/>
          <w:szCs w:val="28"/>
        </w:rPr>
        <w:t xml:space="preserve"> настоящего Положения, уполномоченный орган в течение 2 рабочих дней со дня принятия им соответствующего решения направляет копию такого решения в орган государственной власти, орган местного самоуправления, организацию, уполномоченные в соответствии с Градостроительным кодексом Российской Федерации на выдачу разрешения на строительство объекта,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AD6EFA" w:rsidRPr="005D3CD1" w:rsidRDefault="00073B48" w:rsidP="003F7C9A">
      <w:pPr>
        <w:pStyle w:val="ConsPlusNormal"/>
        <w:spacing w:line="276" w:lineRule="auto"/>
        <w:ind w:firstLine="709"/>
        <w:jc w:val="both"/>
        <w:rPr>
          <w:sz w:val="28"/>
          <w:szCs w:val="28"/>
        </w:rPr>
      </w:pPr>
      <w:r w:rsidRPr="005D3CD1">
        <w:rPr>
          <w:sz w:val="28"/>
          <w:szCs w:val="28"/>
        </w:rPr>
        <w:t>13</w:t>
      </w:r>
      <w:r w:rsidR="00925B94" w:rsidRPr="005D3CD1">
        <w:rPr>
          <w:sz w:val="28"/>
          <w:szCs w:val="28"/>
        </w:rPr>
        <w:t>.</w:t>
      </w:r>
      <w:r w:rsidR="00220480" w:rsidRPr="005D3CD1">
        <w:rPr>
          <w:sz w:val="28"/>
          <w:szCs w:val="28"/>
        </w:rPr>
        <w:tab/>
      </w:r>
      <w:r w:rsidR="00AD6EFA" w:rsidRPr="005D3CD1">
        <w:rPr>
          <w:sz w:val="28"/>
          <w:szCs w:val="28"/>
        </w:rPr>
        <w:t xml:space="preserve">Заявление об установлении, изменении или о прекращении существования санитарно-защитной зоны и документы, указанные в </w:t>
      </w:r>
      <w:hyperlink w:anchor="Par15" w:history="1">
        <w:r w:rsidR="00B40BF8" w:rsidRPr="005D3CD1">
          <w:rPr>
            <w:sz w:val="28"/>
            <w:szCs w:val="28"/>
          </w:rPr>
          <w:t>пункте</w:t>
        </w:r>
      </w:hyperlink>
      <w:r w:rsidR="004B6879" w:rsidRPr="005D3CD1">
        <w:rPr>
          <w:sz w:val="28"/>
          <w:szCs w:val="28"/>
        </w:rPr>
        <w:t xml:space="preserve"> 14</w:t>
      </w:r>
      <w:r w:rsidR="00AD6EFA" w:rsidRPr="005D3CD1">
        <w:rPr>
          <w:sz w:val="28"/>
          <w:szCs w:val="28"/>
        </w:rPr>
        <w:t xml:space="preserve"> настоящ</w:t>
      </w:r>
      <w:r w:rsidR="00B40BF8" w:rsidRPr="005D3CD1">
        <w:rPr>
          <w:sz w:val="28"/>
          <w:szCs w:val="28"/>
        </w:rPr>
        <w:t xml:space="preserve">его </w:t>
      </w:r>
      <w:r w:rsidR="00AD6EFA" w:rsidRPr="005D3CD1">
        <w:rPr>
          <w:sz w:val="28"/>
          <w:szCs w:val="28"/>
        </w:rPr>
        <w:t>П</w:t>
      </w:r>
      <w:r w:rsidR="00B40BF8" w:rsidRPr="005D3CD1">
        <w:rPr>
          <w:sz w:val="28"/>
          <w:szCs w:val="28"/>
        </w:rPr>
        <w:t>оложения</w:t>
      </w:r>
      <w:r w:rsidR="00AD6EFA" w:rsidRPr="005D3CD1">
        <w:rPr>
          <w:sz w:val="28"/>
          <w:szCs w:val="28"/>
        </w:rPr>
        <w:t xml:space="preserve">, представляются или направляются в уполномоченный орган лицами, указанными в </w:t>
      </w:r>
      <w:hyperlink w:anchor="Par4" w:history="1">
        <w:r w:rsidR="004B6879" w:rsidRPr="005D3CD1">
          <w:rPr>
            <w:sz w:val="28"/>
            <w:szCs w:val="28"/>
          </w:rPr>
          <w:t>9</w:t>
        </w:r>
      </w:hyperlink>
      <w:r w:rsidR="00AD6EFA" w:rsidRPr="005D3CD1">
        <w:rPr>
          <w:sz w:val="28"/>
          <w:szCs w:val="28"/>
        </w:rPr>
        <w:t xml:space="preserve">, </w:t>
      </w:r>
      <w:hyperlink w:anchor="Par5" w:history="1">
        <w:r w:rsidR="004B6879" w:rsidRPr="005D3CD1">
          <w:rPr>
            <w:sz w:val="28"/>
            <w:szCs w:val="28"/>
          </w:rPr>
          <w:t>10</w:t>
        </w:r>
      </w:hyperlink>
      <w:r w:rsidR="00AD6EFA" w:rsidRPr="005D3CD1">
        <w:rPr>
          <w:sz w:val="28"/>
          <w:szCs w:val="28"/>
        </w:rPr>
        <w:t>, настоящ</w:t>
      </w:r>
      <w:r w:rsidR="00B40BF8" w:rsidRPr="005D3CD1">
        <w:rPr>
          <w:sz w:val="28"/>
          <w:szCs w:val="28"/>
        </w:rPr>
        <w:t>его Положения</w:t>
      </w:r>
      <w:r w:rsidR="00AD6EFA" w:rsidRPr="005D3CD1">
        <w:rPr>
          <w:sz w:val="28"/>
          <w:szCs w:val="28"/>
        </w:rPr>
        <w:t xml:space="preserve">, по их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w:t>
      </w:r>
      <w:r w:rsidR="00766517" w:rsidRPr="005D3CD1">
        <w:rPr>
          <w:sz w:val="28"/>
          <w:szCs w:val="28"/>
        </w:rPr>
        <w:t>«</w:t>
      </w:r>
      <w:r w:rsidR="00AD6EFA" w:rsidRPr="005D3CD1">
        <w:rPr>
          <w:sz w:val="28"/>
          <w:szCs w:val="28"/>
        </w:rPr>
        <w:t>Интернет</w:t>
      </w:r>
      <w:r w:rsidR="00766517" w:rsidRPr="005D3CD1">
        <w:rPr>
          <w:sz w:val="28"/>
          <w:szCs w:val="28"/>
        </w:rPr>
        <w:t>»</w:t>
      </w:r>
      <w:r w:rsidR="00AD6EFA" w:rsidRPr="005D3CD1">
        <w:rPr>
          <w:sz w:val="28"/>
          <w:szCs w:val="28"/>
        </w:rPr>
        <w:t>, заверенных усиленной квалифицированной электронной подписью заявителей или иными лицами на основании заключения договора с заявителями.</w:t>
      </w:r>
    </w:p>
    <w:p w:rsidR="00F73663" w:rsidRPr="005D3CD1" w:rsidRDefault="00073B48" w:rsidP="003F7C9A">
      <w:pPr>
        <w:pStyle w:val="ConsPlusNormal"/>
        <w:spacing w:line="276" w:lineRule="auto"/>
        <w:ind w:firstLine="709"/>
        <w:jc w:val="both"/>
        <w:rPr>
          <w:sz w:val="28"/>
          <w:szCs w:val="28"/>
        </w:rPr>
      </w:pPr>
      <w:r w:rsidRPr="005D3CD1">
        <w:rPr>
          <w:sz w:val="28"/>
          <w:szCs w:val="28"/>
        </w:rPr>
        <w:t>14</w:t>
      </w:r>
      <w:r w:rsidR="00F73663" w:rsidRPr="005D3CD1">
        <w:rPr>
          <w:sz w:val="28"/>
          <w:szCs w:val="28"/>
        </w:rPr>
        <w:t>.</w:t>
      </w:r>
      <w:r w:rsidR="00220480" w:rsidRPr="005D3CD1">
        <w:rPr>
          <w:sz w:val="28"/>
          <w:szCs w:val="28"/>
        </w:rPr>
        <w:tab/>
      </w:r>
      <w:r w:rsidR="00F73663" w:rsidRPr="005D3CD1">
        <w:rPr>
          <w:sz w:val="28"/>
          <w:szCs w:val="28"/>
        </w:rPr>
        <w:t xml:space="preserve">К заявлению об установлении или изменении </w:t>
      </w:r>
      <w:r w:rsidR="00B10D10" w:rsidRPr="005D3CD1">
        <w:rPr>
          <w:sz w:val="28"/>
          <w:szCs w:val="28"/>
        </w:rPr>
        <w:t>зоны санитарной охраны</w:t>
      </w:r>
      <w:r w:rsidR="00F73663" w:rsidRPr="005D3CD1">
        <w:rPr>
          <w:sz w:val="28"/>
          <w:szCs w:val="28"/>
        </w:rPr>
        <w:t xml:space="preserve"> прилагаются:</w:t>
      </w:r>
    </w:p>
    <w:p w:rsidR="00F73663" w:rsidRPr="005D3CD1" w:rsidRDefault="00F73663" w:rsidP="003F7C9A">
      <w:pPr>
        <w:pStyle w:val="ConsPlusNormal"/>
        <w:spacing w:line="276" w:lineRule="auto"/>
        <w:ind w:firstLine="709"/>
        <w:jc w:val="both"/>
        <w:rPr>
          <w:sz w:val="28"/>
          <w:szCs w:val="28"/>
        </w:rPr>
      </w:pPr>
      <w:r w:rsidRPr="005D3CD1">
        <w:rPr>
          <w:sz w:val="28"/>
          <w:szCs w:val="28"/>
        </w:rPr>
        <w:t>а)</w:t>
      </w:r>
      <w:r w:rsidR="00220480" w:rsidRPr="005D3CD1">
        <w:rPr>
          <w:sz w:val="28"/>
          <w:szCs w:val="28"/>
        </w:rPr>
        <w:tab/>
      </w:r>
      <w:r w:rsidRPr="005D3CD1">
        <w:rPr>
          <w:sz w:val="28"/>
          <w:szCs w:val="28"/>
        </w:rPr>
        <w:t xml:space="preserve">проект </w:t>
      </w:r>
      <w:r w:rsidR="00B10D10" w:rsidRPr="005D3CD1">
        <w:rPr>
          <w:sz w:val="28"/>
          <w:szCs w:val="28"/>
        </w:rPr>
        <w:t>зоны санитарной охраны</w:t>
      </w:r>
      <w:r w:rsidRPr="005D3CD1">
        <w:rPr>
          <w:sz w:val="28"/>
          <w:szCs w:val="28"/>
        </w:rPr>
        <w:t>;</w:t>
      </w:r>
    </w:p>
    <w:p w:rsidR="00F73663" w:rsidRPr="005D3CD1" w:rsidRDefault="00F73663" w:rsidP="003F7C9A">
      <w:pPr>
        <w:pStyle w:val="ConsPlusNormal"/>
        <w:spacing w:line="276" w:lineRule="auto"/>
        <w:ind w:firstLine="709"/>
        <w:jc w:val="both"/>
        <w:rPr>
          <w:sz w:val="28"/>
          <w:szCs w:val="28"/>
        </w:rPr>
      </w:pPr>
      <w:r w:rsidRPr="005D3CD1">
        <w:rPr>
          <w:sz w:val="28"/>
          <w:szCs w:val="28"/>
        </w:rPr>
        <w:t>б)</w:t>
      </w:r>
      <w:r w:rsidR="00220480" w:rsidRPr="005D3CD1">
        <w:rPr>
          <w:sz w:val="28"/>
          <w:szCs w:val="28"/>
        </w:rPr>
        <w:tab/>
      </w:r>
      <w:r w:rsidRPr="005D3CD1">
        <w:rPr>
          <w:sz w:val="28"/>
          <w:szCs w:val="28"/>
        </w:rPr>
        <w:t xml:space="preserve">экспертное заключение о проведении санитарно-эпидемиологической экспертизы в отношении проекта </w:t>
      </w:r>
      <w:r w:rsidR="00B10D10" w:rsidRPr="005D3CD1">
        <w:rPr>
          <w:sz w:val="28"/>
          <w:szCs w:val="28"/>
        </w:rPr>
        <w:t>зоны санитарной охраны</w:t>
      </w:r>
      <w:r w:rsidRPr="005D3CD1">
        <w:rPr>
          <w:sz w:val="28"/>
          <w:szCs w:val="28"/>
        </w:rPr>
        <w:t>;</w:t>
      </w:r>
    </w:p>
    <w:p w:rsidR="00CC0A44" w:rsidRPr="005D3CD1" w:rsidRDefault="00F73663" w:rsidP="003F7C9A">
      <w:pPr>
        <w:pStyle w:val="ConsPlusNormal"/>
        <w:spacing w:line="276" w:lineRule="auto"/>
        <w:ind w:firstLine="709"/>
        <w:jc w:val="both"/>
        <w:rPr>
          <w:sz w:val="28"/>
          <w:szCs w:val="28"/>
        </w:rPr>
      </w:pPr>
      <w:r w:rsidRPr="005D3CD1">
        <w:rPr>
          <w:sz w:val="28"/>
          <w:szCs w:val="28"/>
        </w:rPr>
        <w:t>в)</w:t>
      </w:r>
      <w:r w:rsidR="00220480" w:rsidRPr="005D3CD1">
        <w:rPr>
          <w:sz w:val="28"/>
          <w:szCs w:val="28"/>
        </w:rPr>
        <w:tab/>
      </w:r>
      <w:r w:rsidRPr="005D3CD1">
        <w:rPr>
          <w:sz w:val="28"/>
          <w:szCs w:val="28"/>
        </w:rPr>
        <w:t xml:space="preserve">сведения о санитарно-эпидемиологическом заключении о соответствии проекта </w:t>
      </w:r>
      <w:r w:rsidR="00B10D10" w:rsidRPr="005D3CD1">
        <w:rPr>
          <w:sz w:val="28"/>
          <w:szCs w:val="28"/>
        </w:rPr>
        <w:t>зоны санитарной охраны</w:t>
      </w:r>
      <w:r w:rsidRPr="005D3CD1">
        <w:rPr>
          <w:sz w:val="28"/>
          <w:szCs w:val="28"/>
        </w:rPr>
        <w:t xml:space="preserve"> санитарно-эпидемиологическим требованиям и гигиеническим нормативам </w:t>
      </w:r>
    </w:p>
    <w:p w:rsidR="00766517" w:rsidRPr="005D3CD1" w:rsidRDefault="00073B48" w:rsidP="003F7C9A">
      <w:pPr>
        <w:pStyle w:val="ConsPlusNormal"/>
        <w:spacing w:line="276" w:lineRule="auto"/>
        <w:ind w:firstLine="709"/>
        <w:jc w:val="both"/>
        <w:rPr>
          <w:sz w:val="28"/>
          <w:szCs w:val="28"/>
        </w:rPr>
      </w:pPr>
      <w:r w:rsidRPr="005D3CD1">
        <w:rPr>
          <w:sz w:val="28"/>
          <w:szCs w:val="28"/>
        </w:rPr>
        <w:t>15</w:t>
      </w:r>
      <w:r w:rsidR="00F73663" w:rsidRPr="005D3CD1">
        <w:rPr>
          <w:sz w:val="28"/>
          <w:szCs w:val="28"/>
        </w:rPr>
        <w:t>.</w:t>
      </w:r>
      <w:r w:rsidR="00220480" w:rsidRPr="005D3CD1">
        <w:rPr>
          <w:sz w:val="28"/>
          <w:szCs w:val="28"/>
        </w:rPr>
        <w:tab/>
      </w:r>
      <w:r w:rsidR="00F73663" w:rsidRPr="005D3CD1">
        <w:rPr>
          <w:sz w:val="28"/>
          <w:szCs w:val="28"/>
        </w:rPr>
        <w:t xml:space="preserve">К заявлению о прекращении существования </w:t>
      </w:r>
      <w:r w:rsidR="00657E58" w:rsidRPr="005D3CD1">
        <w:rPr>
          <w:sz w:val="28"/>
          <w:szCs w:val="28"/>
        </w:rPr>
        <w:t>зоны санитарной охраны</w:t>
      </w:r>
      <w:r w:rsidR="008F1C57" w:rsidRPr="005D3CD1">
        <w:rPr>
          <w:sz w:val="28"/>
          <w:szCs w:val="28"/>
        </w:rPr>
        <w:t xml:space="preserve"> прилагае</w:t>
      </w:r>
      <w:r w:rsidR="00F73663" w:rsidRPr="005D3CD1">
        <w:rPr>
          <w:sz w:val="28"/>
          <w:szCs w:val="28"/>
        </w:rPr>
        <w:t>тся</w:t>
      </w:r>
      <w:r w:rsidR="00220480" w:rsidRPr="005D3CD1">
        <w:rPr>
          <w:sz w:val="28"/>
          <w:szCs w:val="28"/>
        </w:rPr>
        <w:t xml:space="preserve">: </w:t>
      </w:r>
    </w:p>
    <w:p w:rsidR="00B40BF8" w:rsidRPr="005D3CD1" w:rsidRDefault="008F1C57" w:rsidP="003F7C9A">
      <w:pPr>
        <w:pStyle w:val="ConsPlusNormal"/>
        <w:spacing w:line="276" w:lineRule="auto"/>
        <w:ind w:firstLine="709"/>
        <w:jc w:val="both"/>
        <w:rPr>
          <w:sz w:val="28"/>
          <w:szCs w:val="28"/>
        </w:rPr>
      </w:pPr>
      <w:r w:rsidRPr="005D3CD1">
        <w:rPr>
          <w:sz w:val="28"/>
          <w:szCs w:val="28"/>
        </w:rPr>
        <w:t xml:space="preserve">акт </w:t>
      </w:r>
      <w:r w:rsidR="00217DF0" w:rsidRPr="005D3CD1">
        <w:rPr>
          <w:sz w:val="28"/>
          <w:szCs w:val="28"/>
        </w:rPr>
        <w:t>ликвидации</w:t>
      </w:r>
      <w:r w:rsidRPr="005D3CD1">
        <w:rPr>
          <w:sz w:val="28"/>
          <w:szCs w:val="28"/>
        </w:rPr>
        <w:t xml:space="preserve"> водозаборных</w:t>
      </w:r>
      <w:r w:rsidR="00302E0C" w:rsidRPr="005D3CD1">
        <w:rPr>
          <w:sz w:val="28"/>
          <w:szCs w:val="28"/>
        </w:rPr>
        <w:t xml:space="preserve"> и водопроводных</w:t>
      </w:r>
      <w:r w:rsidRPr="005D3CD1">
        <w:rPr>
          <w:sz w:val="28"/>
          <w:szCs w:val="28"/>
        </w:rPr>
        <w:t xml:space="preserve"> сооружений, скважины, выполненный в установленном законодательством порядке;</w:t>
      </w:r>
      <w:bookmarkStart w:id="4" w:name="P69"/>
      <w:bookmarkEnd w:id="4"/>
      <w:r w:rsidR="00766517" w:rsidRPr="005D3CD1">
        <w:rPr>
          <w:sz w:val="28"/>
          <w:szCs w:val="28"/>
        </w:rPr>
        <w:t xml:space="preserve"> </w:t>
      </w:r>
    </w:p>
    <w:p w:rsidR="008E5ACF" w:rsidRPr="005D3CD1" w:rsidRDefault="00F73663" w:rsidP="003F7C9A">
      <w:pPr>
        <w:pStyle w:val="ConsPlusNormal"/>
        <w:spacing w:line="276" w:lineRule="auto"/>
        <w:ind w:firstLine="709"/>
        <w:jc w:val="both"/>
        <w:rPr>
          <w:sz w:val="28"/>
          <w:szCs w:val="28"/>
        </w:rPr>
      </w:pPr>
      <w:r w:rsidRPr="005D3CD1">
        <w:rPr>
          <w:sz w:val="28"/>
          <w:szCs w:val="28"/>
        </w:rPr>
        <w:t>1</w:t>
      </w:r>
      <w:r w:rsidR="00073B48" w:rsidRPr="005D3CD1">
        <w:rPr>
          <w:sz w:val="28"/>
          <w:szCs w:val="28"/>
        </w:rPr>
        <w:t>6</w:t>
      </w:r>
      <w:r w:rsidRPr="005D3CD1">
        <w:rPr>
          <w:sz w:val="28"/>
          <w:szCs w:val="28"/>
        </w:rPr>
        <w:t>.</w:t>
      </w:r>
      <w:r w:rsidR="00766517" w:rsidRPr="005D3CD1">
        <w:rPr>
          <w:sz w:val="28"/>
          <w:szCs w:val="28"/>
        </w:rPr>
        <w:tab/>
      </w:r>
      <w:r w:rsidRPr="005D3CD1">
        <w:rPr>
          <w:sz w:val="28"/>
          <w:szCs w:val="28"/>
        </w:rPr>
        <w:t xml:space="preserve">Проект </w:t>
      </w:r>
      <w:r w:rsidR="00B10D10" w:rsidRPr="005D3CD1">
        <w:rPr>
          <w:sz w:val="28"/>
          <w:szCs w:val="28"/>
        </w:rPr>
        <w:t>зоны санитарной охраны</w:t>
      </w:r>
      <w:r w:rsidRPr="005D3CD1">
        <w:rPr>
          <w:sz w:val="28"/>
          <w:szCs w:val="28"/>
        </w:rPr>
        <w:t xml:space="preserve"> содержит:</w:t>
      </w:r>
      <w:r w:rsidR="008E5ACF" w:rsidRPr="005D3CD1">
        <w:rPr>
          <w:sz w:val="28"/>
          <w:szCs w:val="28"/>
        </w:rPr>
        <w:t xml:space="preserve"> </w:t>
      </w:r>
    </w:p>
    <w:p w:rsidR="00FC468B" w:rsidRPr="005D3CD1" w:rsidRDefault="008E5ACF" w:rsidP="003F7C9A">
      <w:pPr>
        <w:pStyle w:val="ConsPlusNormal"/>
        <w:spacing w:line="276" w:lineRule="auto"/>
        <w:ind w:firstLine="709"/>
        <w:jc w:val="both"/>
        <w:rPr>
          <w:sz w:val="28"/>
          <w:szCs w:val="28"/>
        </w:rPr>
      </w:pPr>
      <w:r w:rsidRPr="005D3CD1">
        <w:rPr>
          <w:sz w:val="28"/>
          <w:szCs w:val="28"/>
        </w:rPr>
        <w:t>а)</w:t>
      </w:r>
      <w:r w:rsidR="00766517" w:rsidRPr="005D3CD1">
        <w:rPr>
          <w:sz w:val="28"/>
          <w:szCs w:val="28"/>
        </w:rPr>
        <w:tab/>
      </w:r>
      <w:r w:rsidRPr="005D3CD1">
        <w:rPr>
          <w:sz w:val="28"/>
          <w:szCs w:val="28"/>
        </w:rPr>
        <w:t xml:space="preserve">определение границ первого, второго и третьего поясов </w:t>
      </w:r>
      <w:r w:rsidR="00657E58" w:rsidRPr="005D3CD1">
        <w:rPr>
          <w:sz w:val="28"/>
          <w:szCs w:val="28"/>
        </w:rPr>
        <w:t>зоны санитарной охраны</w:t>
      </w:r>
      <w:r w:rsidRPr="005D3CD1">
        <w:rPr>
          <w:sz w:val="28"/>
          <w:szCs w:val="28"/>
        </w:rPr>
        <w:t xml:space="preserve"> с соответствующим обоснованием</w:t>
      </w:r>
      <w:r w:rsidR="00FC468B" w:rsidRPr="005D3CD1">
        <w:rPr>
          <w:sz w:val="28"/>
          <w:szCs w:val="28"/>
        </w:rPr>
        <w:t>;</w:t>
      </w:r>
    </w:p>
    <w:p w:rsidR="008E5ACF" w:rsidRPr="005D3CD1" w:rsidRDefault="00FC468B" w:rsidP="003F7C9A">
      <w:pPr>
        <w:pStyle w:val="ConsPlusNormal"/>
        <w:spacing w:line="276" w:lineRule="auto"/>
        <w:ind w:firstLine="709"/>
        <w:jc w:val="both"/>
        <w:rPr>
          <w:sz w:val="28"/>
          <w:szCs w:val="28"/>
        </w:rPr>
      </w:pPr>
      <w:r w:rsidRPr="005D3CD1">
        <w:rPr>
          <w:sz w:val="28"/>
          <w:szCs w:val="28"/>
        </w:rPr>
        <w:t>б)</w:t>
      </w:r>
      <w:r w:rsidR="00766517" w:rsidRPr="005D3CD1">
        <w:rPr>
          <w:sz w:val="28"/>
          <w:szCs w:val="28"/>
        </w:rPr>
        <w:tab/>
      </w:r>
      <w:r w:rsidRPr="005D3CD1">
        <w:rPr>
          <w:sz w:val="28"/>
          <w:szCs w:val="28"/>
        </w:rPr>
        <w:t>план</w:t>
      </w:r>
      <w:r w:rsidR="008E5ACF" w:rsidRPr="005D3CD1">
        <w:rPr>
          <w:sz w:val="28"/>
          <w:szCs w:val="28"/>
        </w:rPr>
        <w:t xml:space="preserve"> мероприятий</w:t>
      </w:r>
      <w:r w:rsidRPr="005D3CD1">
        <w:rPr>
          <w:sz w:val="28"/>
          <w:szCs w:val="28"/>
        </w:rPr>
        <w:t xml:space="preserve"> по улучшению санитарного состояния территории </w:t>
      </w:r>
      <w:r w:rsidR="00657E58" w:rsidRPr="005D3CD1">
        <w:rPr>
          <w:sz w:val="28"/>
          <w:szCs w:val="28"/>
        </w:rPr>
        <w:t>зоны санитарной охраны</w:t>
      </w:r>
      <w:r w:rsidRPr="005D3CD1">
        <w:rPr>
          <w:sz w:val="28"/>
          <w:szCs w:val="28"/>
        </w:rPr>
        <w:t xml:space="preserve"> и предупреждению загрязнения источника</w:t>
      </w:r>
      <w:r w:rsidR="008E5ACF" w:rsidRPr="005D3CD1">
        <w:rPr>
          <w:sz w:val="28"/>
          <w:szCs w:val="28"/>
        </w:rPr>
        <w:t xml:space="preserve"> с указанием сроков выполнения и ответственных организаций, индивидуальных предпринимателей, с определением источников финансирования; </w:t>
      </w:r>
    </w:p>
    <w:p w:rsidR="008E5ACF" w:rsidRPr="005D3CD1" w:rsidRDefault="008E5ACF" w:rsidP="003F7C9A">
      <w:pPr>
        <w:pStyle w:val="ConsPlusNormal"/>
        <w:spacing w:line="276" w:lineRule="auto"/>
        <w:ind w:firstLine="709"/>
        <w:jc w:val="both"/>
        <w:rPr>
          <w:sz w:val="28"/>
          <w:szCs w:val="28"/>
        </w:rPr>
      </w:pPr>
      <w:r w:rsidRPr="005D3CD1">
        <w:rPr>
          <w:sz w:val="28"/>
          <w:szCs w:val="28"/>
        </w:rPr>
        <w:t>б)</w:t>
      </w:r>
      <w:r w:rsidR="00766517" w:rsidRPr="005D3CD1">
        <w:rPr>
          <w:sz w:val="28"/>
          <w:szCs w:val="28"/>
        </w:rPr>
        <w:tab/>
      </w:r>
      <w:r w:rsidRPr="005D3CD1">
        <w:rPr>
          <w:sz w:val="28"/>
          <w:szCs w:val="28"/>
        </w:rPr>
        <w:t>гидрологические данные (основные параметры и их динамика во времени) - при поверхностном источнике водоснабжения или гидрогеологические данные - при подземном источнике;</w:t>
      </w:r>
    </w:p>
    <w:p w:rsidR="008E5ACF" w:rsidRPr="005D3CD1" w:rsidRDefault="008E5ACF" w:rsidP="003F7C9A">
      <w:pPr>
        <w:pStyle w:val="ConsPlusNormal"/>
        <w:spacing w:line="276" w:lineRule="auto"/>
        <w:ind w:firstLine="709"/>
        <w:jc w:val="both"/>
        <w:rPr>
          <w:sz w:val="28"/>
          <w:szCs w:val="28"/>
        </w:rPr>
      </w:pPr>
      <w:r w:rsidRPr="005D3CD1">
        <w:rPr>
          <w:sz w:val="28"/>
          <w:szCs w:val="28"/>
        </w:rPr>
        <w:t>в)</w:t>
      </w:r>
      <w:r w:rsidR="00766517" w:rsidRPr="005D3CD1">
        <w:rPr>
          <w:sz w:val="28"/>
          <w:szCs w:val="28"/>
        </w:rPr>
        <w:tab/>
      </w:r>
      <w:r w:rsidRPr="005D3CD1">
        <w:rPr>
          <w:sz w:val="28"/>
          <w:szCs w:val="28"/>
        </w:rPr>
        <w:t>данные, характеризующие взаимовлияние подземного источника и поверхностного водоема при наличии гидравлической связи между ними;</w:t>
      </w:r>
    </w:p>
    <w:p w:rsidR="008E5ACF" w:rsidRPr="005D3CD1" w:rsidRDefault="008E5ACF" w:rsidP="003F7C9A">
      <w:pPr>
        <w:pStyle w:val="ConsPlusNormal"/>
        <w:spacing w:line="276" w:lineRule="auto"/>
        <w:ind w:firstLine="709"/>
        <w:jc w:val="both"/>
        <w:rPr>
          <w:sz w:val="28"/>
          <w:szCs w:val="28"/>
        </w:rPr>
      </w:pPr>
      <w:r w:rsidRPr="005D3CD1">
        <w:rPr>
          <w:sz w:val="28"/>
          <w:szCs w:val="28"/>
        </w:rPr>
        <w:t>г)</w:t>
      </w:r>
      <w:r w:rsidR="00766517" w:rsidRPr="005D3CD1">
        <w:rPr>
          <w:sz w:val="28"/>
          <w:szCs w:val="28"/>
        </w:rPr>
        <w:tab/>
      </w:r>
      <w:r w:rsidRPr="005D3CD1">
        <w:rPr>
          <w:sz w:val="28"/>
          <w:szCs w:val="28"/>
        </w:rPr>
        <w:t>данные о перспективах строительства в районе расположения источника хозяйственно - питьевого водоснабжения, в том числе жилых, промышленных и сельскохозяйственных объектов;</w:t>
      </w:r>
    </w:p>
    <w:p w:rsidR="008E5ACF" w:rsidRPr="005D3CD1" w:rsidRDefault="008E5ACF" w:rsidP="003F7C9A">
      <w:pPr>
        <w:pStyle w:val="ConsPlusNormal"/>
        <w:spacing w:line="276" w:lineRule="auto"/>
        <w:ind w:firstLine="709"/>
        <w:jc w:val="both"/>
        <w:rPr>
          <w:sz w:val="28"/>
          <w:szCs w:val="28"/>
        </w:rPr>
      </w:pPr>
      <w:r w:rsidRPr="005D3CD1">
        <w:rPr>
          <w:sz w:val="28"/>
          <w:szCs w:val="28"/>
        </w:rPr>
        <w:t>д)</w:t>
      </w:r>
      <w:r w:rsidR="00766517" w:rsidRPr="005D3CD1">
        <w:rPr>
          <w:sz w:val="28"/>
          <w:szCs w:val="28"/>
        </w:rPr>
        <w:tab/>
      </w:r>
      <w:r w:rsidRPr="005D3CD1">
        <w:rPr>
          <w:sz w:val="28"/>
          <w:szCs w:val="28"/>
        </w:rPr>
        <w:t xml:space="preserve">правила и режим хозяйственного использования территорий, входящих в зону </w:t>
      </w:r>
      <w:r w:rsidR="00A1631B" w:rsidRPr="005D3CD1">
        <w:rPr>
          <w:sz w:val="28"/>
          <w:szCs w:val="28"/>
        </w:rPr>
        <w:t>санитарной охраны всех поясов;</w:t>
      </w:r>
    </w:p>
    <w:p w:rsidR="00F73663" w:rsidRPr="005D3CD1" w:rsidRDefault="008E5ACF" w:rsidP="003F7C9A">
      <w:pPr>
        <w:pStyle w:val="ConsPlusNormal"/>
        <w:spacing w:line="276" w:lineRule="auto"/>
        <w:ind w:firstLine="709"/>
        <w:jc w:val="both"/>
        <w:rPr>
          <w:sz w:val="28"/>
          <w:szCs w:val="28"/>
        </w:rPr>
      </w:pPr>
      <w:r w:rsidRPr="005D3CD1">
        <w:rPr>
          <w:sz w:val="28"/>
          <w:szCs w:val="28"/>
        </w:rPr>
        <w:t>е</w:t>
      </w:r>
      <w:r w:rsidR="00F73663" w:rsidRPr="005D3CD1">
        <w:rPr>
          <w:sz w:val="28"/>
          <w:szCs w:val="28"/>
        </w:rPr>
        <w:t>)</w:t>
      </w:r>
      <w:r w:rsidR="00766517" w:rsidRPr="005D3CD1">
        <w:rPr>
          <w:sz w:val="28"/>
          <w:szCs w:val="28"/>
        </w:rPr>
        <w:tab/>
      </w:r>
      <w:r w:rsidR="00F73663" w:rsidRPr="005D3CD1">
        <w:rPr>
          <w:sz w:val="28"/>
          <w:szCs w:val="28"/>
        </w:rPr>
        <w:t>анализы качества воды в объеме, предусмотренном действующими санитарными нормами и правилами к качеству воды</w:t>
      </w:r>
      <w:r w:rsidRPr="005D3CD1">
        <w:rPr>
          <w:sz w:val="28"/>
          <w:szCs w:val="28"/>
        </w:rPr>
        <w:t xml:space="preserve"> централизованных систем питьевого водоснабжения</w:t>
      </w:r>
      <w:r w:rsidR="00F73663" w:rsidRPr="005D3CD1">
        <w:rPr>
          <w:sz w:val="28"/>
          <w:szCs w:val="28"/>
        </w:rPr>
        <w:t>;</w:t>
      </w:r>
    </w:p>
    <w:p w:rsidR="00F73663" w:rsidRPr="005D3CD1" w:rsidRDefault="008E5ACF" w:rsidP="003F7C9A">
      <w:pPr>
        <w:pStyle w:val="ConsPlusNormal"/>
        <w:spacing w:line="276" w:lineRule="auto"/>
        <w:ind w:firstLine="709"/>
        <w:jc w:val="both"/>
        <w:rPr>
          <w:sz w:val="28"/>
          <w:szCs w:val="28"/>
        </w:rPr>
      </w:pPr>
      <w:r w:rsidRPr="005D3CD1">
        <w:rPr>
          <w:sz w:val="28"/>
          <w:szCs w:val="28"/>
        </w:rPr>
        <w:t>ж</w:t>
      </w:r>
      <w:r w:rsidR="00F73663" w:rsidRPr="005D3CD1">
        <w:rPr>
          <w:sz w:val="28"/>
          <w:szCs w:val="28"/>
        </w:rPr>
        <w:t>)</w:t>
      </w:r>
      <w:r w:rsidR="00766517" w:rsidRPr="005D3CD1">
        <w:rPr>
          <w:sz w:val="28"/>
          <w:szCs w:val="28"/>
        </w:rPr>
        <w:tab/>
      </w:r>
      <w:r w:rsidR="00F73663" w:rsidRPr="005D3CD1">
        <w:rPr>
          <w:sz w:val="28"/>
          <w:szCs w:val="28"/>
        </w:rPr>
        <w:t xml:space="preserve">ситуационный план с проектируемыми границами второго и третьего поясов </w:t>
      </w:r>
      <w:r w:rsidR="00657E58" w:rsidRPr="005D3CD1">
        <w:rPr>
          <w:sz w:val="28"/>
          <w:szCs w:val="28"/>
        </w:rPr>
        <w:t>зоны санитарной охраны</w:t>
      </w:r>
      <w:r w:rsidR="00F73663" w:rsidRPr="005D3CD1">
        <w:rPr>
          <w:sz w:val="28"/>
          <w:szCs w:val="28"/>
        </w:rPr>
        <w:t xml:space="preserve"> и нанесением мест водозаборов и площадок водопроводных сооружений, источника водоснабжения и бассейна его питания (с притоками) в масштабе: при поверхностном источнике водоснабжения - 1:50000 - 1:100000, при подземном - 1:10000 - 1:25000;</w:t>
      </w:r>
    </w:p>
    <w:p w:rsidR="00F73663" w:rsidRPr="005D3CD1" w:rsidRDefault="008E5ACF" w:rsidP="003F7C9A">
      <w:pPr>
        <w:pStyle w:val="ConsPlusNormal"/>
        <w:spacing w:line="276" w:lineRule="auto"/>
        <w:ind w:firstLine="709"/>
        <w:jc w:val="both"/>
        <w:rPr>
          <w:sz w:val="28"/>
          <w:szCs w:val="28"/>
        </w:rPr>
      </w:pPr>
      <w:r w:rsidRPr="005D3CD1">
        <w:rPr>
          <w:sz w:val="28"/>
          <w:szCs w:val="28"/>
        </w:rPr>
        <w:t>з</w:t>
      </w:r>
      <w:r w:rsidR="00F73663" w:rsidRPr="005D3CD1">
        <w:rPr>
          <w:sz w:val="28"/>
          <w:szCs w:val="28"/>
        </w:rPr>
        <w:t>)</w:t>
      </w:r>
      <w:r w:rsidR="00766517" w:rsidRPr="005D3CD1">
        <w:rPr>
          <w:sz w:val="28"/>
          <w:szCs w:val="28"/>
        </w:rPr>
        <w:tab/>
      </w:r>
      <w:r w:rsidR="00F73663" w:rsidRPr="005D3CD1">
        <w:rPr>
          <w:sz w:val="28"/>
          <w:szCs w:val="28"/>
        </w:rPr>
        <w:t>гидрологические профили по характерным направлениям в пределах области питания водозабора - при подземном источнике водоснабжения;</w:t>
      </w:r>
    </w:p>
    <w:p w:rsidR="00F73663" w:rsidRPr="005D3CD1" w:rsidRDefault="008E5ACF" w:rsidP="003F7C9A">
      <w:pPr>
        <w:pStyle w:val="ConsPlusNormal"/>
        <w:spacing w:line="276" w:lineRule="auto"/>
        <w:ind w:firstLine="709"/>
        <w:jc w:val="both"/>
        <w:rPr>
          <w:sz w:val="28"/>
          <w:szCs w:val="28"/>
        </w:rPr>
      </w:pPr>
      <w:r w:rsidRPr="005D3CD1">
        <w:rPr>
          <w:sz w:val="28"/>
          <w:szCs w:val="28"/>
        </w:rPr>
        <w:t>и</w:t>
      </w:r>
      <w:r w:rsidR="00F73663" w:rsidRPr="005D3CD1">
        <w:rPr>
          <w:sz w:val="28"/>
          <w:szCs w:val="28"/>
        </w:rPr>
        <w:t>)</w:t>
      </w:r>
      <w:r w:rsidR="00766517" w:rsidRPr="005D3CD1">
        <w:rPr>
          <w:sz w:val="28"/>
          <w:szCs w:val="28"/>
        </w:rPr>
        <w:tab/>
      </w:r>
      <w:r w:rsidR="00F73663" w:rsidRPr="005D3CD1">
        <w:rPr>
          <w:sz w:val="28"/>
          <w:szCs w:val="28"/>
        </w:rPr>
        <w:t xml:space="preserve">план первого пояса </w:t>
      </w:r>
      <w:r w:rsidR="00657E58" w:rsidRPr="005D3CD1">
        <w:rPr>
          <w:sz w:val="28"/>
          <w:szCs w:val="28"/>
        </w:rPr>
        <w:t>зоны санитарной охраны</w:t>
      </w:r>
      <w:r w:rsidR="00F73663" w:rsidRPr="005D3CD1">
        <w:rPr>
          <w:sz w:val="28"/>
          <w:szCs w:val="28"/>
        </w:rPr>
        <w:t xml:space="preserve"> в масштабе 1:500 - 1:1000;</w:t>
      </w:r>
    </w:p>
    <w:p w:rsidR="00981732" w:rsidRPr="005D3CD1" w:rsidRDefault="008E5ACF" w:rsidP="003F7C9A">
      <w:pPr>
        <w:pStyle w:val="ConsPlusNormal"/>
        <w:spacing w:line="276" w:lineRule="auto"/>
        <w:ind w:firstLine="709"/>
        <w:jc w:val="both"/>
        <w:rPr>
          <w:sz w:val="28"/>
          <w:szCs w:val="28"/>
        </w:rPr>
      </w:pPr>
      <w:r w:rsidRPr="005D3CD1">
        <w:rPr>
          <w:sz w:val="28"/>
          <w:szCs w:val="28"/>
        </w:rPr>
        <w:t>к</w:t>
      </w:r>
      <w:r w:rsidR="00F73663" w:rsidRPr="005D3CD1">
        <w:rPr>
          <w:sz w:val="28"/>
          <w:szCs w:val="28"/>
        </w:rPr>
        <w:t>)</w:t>
      </w:r>
      <w:r w:rsidR="00766517" w:rsidRPr="005D3CD1">
        <w:rPr>
          <w:sz w:val="28"/>
          <w:szCs w:val="28"/>
        </w:rPr>
        <w:tab/>
      </w:r>
      <w:r w:rsidR="00F73663" w:rsidRPr="005D3CD1">
        <w:rPr>
          <w:sz w:val="28"/>
          <w:szCs w:val="28"/>
        </w:rPr>
        <w:t xml:space="preserve">план второго и третьего поясов </w:t>
      </w:r>
      <w:r w:rsidR="00657E58" w:rsidRPr="005D3CD1">
        <w:rPr>
          <w:sz w:val="28"/>
          <w:szCs w:val="28"/>
        </w:rPr>
        <w:t>зоны санитарной охраны</w:t>
      </w:r>
      <w:r w:rsidR="00F73663" w:rsidRPr="005D3CD1">
        <w:rPr>
          <w:sz w:val="28"/>
          <w:szCs w:val="28"/>
        </w:rPr>
        <w:t xml:space="preserve"> в масштабе 1:10000 - 1:25000 - при подземном водоисточнике и в масштабе 1:25000 - 1:50000 - при поверхностном водоисточнике с нанесением всех расположенных на </w:t>
      </w:r>
      <w:r w:rsidR="00A1631B" w:rsidRPr="005D3CD1">
        <w:rPr>
          <w:sz w:val="28"/>
          <w:szCs w:val="28"/>
        </w:rPr>
        <w:t>данной территории объектов;</w:t>
      </w:r>
    </w:p>
    <w:p w:rsidR="00F73663" w:rsidRPr="005D3CD1" w:rsidRDefault="008E5ACF" w:rsidP="003F7C9A">
      <w:pPr>
        <w:pStyle w:val="ConsPlusNormal"/>
        <w:spacing w:line="276" w:lineRule="auto"/>
        <w:ind w:firstLine="709"/>
        <w:jc w:val="both"/>
        <w:rPr>
          <w:sz w:val="28"/>
          <w:szCs w:val="28"/>
        </w:rPr>
      </w:pPr>
      <w:r w:rsidRPr="005D3CD1">
        <w:rPr>
          <w:sz w:val="28"/>
          <w:szCs w:val="28"/>
        </w:rPr>
        <w:t>л</w:t>
      </w:r>
      <w:r w:rsidR="00F73663" w:rsidRPr="005D3CD1">
        <w:rPr>
          <w:sz w:val="28"/>
          <w:szCs w:val="28"/>
        </w:rPr>
        <w:t>)</w:t>
      </w:r>
      <w:r w:rsidR="00766517" w:rsidRPr="005D3CD1">
        <w:rPr>
          <w:sz w:val="28"/>
          <w:szCs w:val="28"/>
        </w:rPr>
        <w:tab/>
      </w:r>
      <w:r w:rsidR="00F73663" w:rsidRPr="005D3CD1">
        <w:rPr>
          <w:sz w:val="28"/>
          <w:szCs w:val="28"/>
        </w:rPr>
        <w:t xml:space="preserve">сведения о границах </w:t>
      </w:r>
      <w:r w:rsidR="00657E58" w:rsidRPr="005D3CD1">
        <w:rPr>
          <w:sz w:val="28"/>
          <w:szCs w:val="28"/>
        </w:rPr>
        <w:t>зоны санитарной охраны</w:t>
      </w:r>
      <w:r w:rsidRPr="005D3CD1">
        <w:rPr>
          <w:sz w:val="28"/>
          <w:szCs w:val="28"/>
        </w:rPr>
        <w:t xml:space="preserve"> </w:t>
      </w:r>
      <w:r w:rsidR="00F73663" w:rsidRPr="005D3CD1">
        <w:rPr>
          <w:sz w:val="28"/>
          <w:szCs w:val="28"/>
        </w:rPr>
        <w:t>(наименования административно-территориальных единиц и графическое описание местоположения границ такой зоны, перечень координат характерных точек этих границ в системе координат, используемой для ведения Единого государственного реестра недвижимости, в том числе в электронном виде);</w:t>
      </w:r>
    </w:p>
    <w:p w:rsidR="00F73663" w:rsidRPr="005D3CD1" w:rsidRDefault="00AB1067" w:rsidP="003F7C9A">
      <w:pPr>
        <w:pStyle w:val="ConsPlusNormal"/>
        <w:spacing w:line="276" w:lineRule="auto"/>
        <w:ind w:firstLine="709"/>
        <w:jc w:val="both"/>
        <w:rPr>
          <w:sz w:val="28"/>
          <w:szCs w:val="28"/>
        </w:rPr>
      </w:pPr>
      <w:r w:rsidRPr="005D3CD1">
        <w:rPr>
          <w:sz w:val="28"/>
          <w:szCs w:val="28"/>
        </w:rPr>
        <w:t>м</w:t>
      </w:r>
      <w:r w:rsidR="00F73663" w:rsidRPr="005D3CD1">
        <w:rPr>
          <w:sz w:val="28"/>
          <w:szCs w:val="28"/>
        </w:rPr>
        <w:t>)</w:t>
      </w:r>
      <w:r w:rsidR="00766517" w:rsidRPr="005D3CD1">
        <w:rPr>
          <w:sz w:val="28"/>
          <w:szCs w:val="28"/>
        </w:rPr>
        <w:tab/>
      </w:r>
      <w:r w:rsidR="00F73663" w:rsidRPr="005D3CD1">
        <w:rPr>
          <w:sz w:val="28"/>
          <w:szCs w:val="28"/>
        </w:rPr>
        <w:t>перечень ограничений использования земельных участков, расположенных в границах</w:t>
      </w:r>
      <w:r w:rsidR="008E5ACF" w:rsidRPr="005D3CD1">
        <w:rPr>
          <w:sz w:val="28"/>
          <w:szCs w:val="28"/>
        </w:rPr>
        <w:t xml:space="preserve"> </w:t>
      </w:r>
      <w:r w:rsidR="00B10D10" w:rsidRPr="005D3CD1">
        <w:rPr>
          <w:sz w:val="28"/>
          <w:szCs w:val="28"/>
        </w:rPr>
        <w:t>зоны санитарной охраны</w:t>
      </w:r>
      <w:r w:rsidR="00F73663" w:rsidRPr="005D3CD1">
        <w:rPr>
          <w:sz w:val="28"/>
          <w:szCs w:val="28"/>
        </w:rPr>
        <w:t xml:space="preserve">, в соответствии с </w:t>
      </w:r>
      <w:hyperlink w:anchor="P49" w:history="1">
        <w:r w:rsidR="00F73663" w:rsidRPr="005D3CD1">
          <w:rPr>
            <w:sz w:val="28"/>
            <w:szCs w:val="28"/>
          </w:rPr>
          <w:t>пунктом 5</w:t>
        </w:r>
      </w:hyperlink>
      <w:r w:rsidR="00F73663" w:rsidRPr="005D3CD1">
        <w:rPr>
          <w:sz w:val="28"/>
          <w:szCs w:val="28"/>
        </w:rPr>
        <w:t xml:space="preserve"> настоящего Положения;</w:t>
      </w:r>
    </w:p>
    <w:p w:rsidR="00F73663" w:rsidRPr="005D3CD1" w:rsidRDefault="00AB1067" w:rsidP="003F7C9A">
      <w:pPr>
        <w:pStyle w:val="ConsPlusNormal"/>
        <w:spacing w:line="276" w:lineRule="auto"/>
        <w:ind w:firstLine="709"/>
        <w:jc w:val="both"/>
        <w:rPr>
          <w:sz w:val="28"/>
          <w:szCs w:val="28"/>
        </w:rPr>
      </w:pPr>
      <w:r w:rsidRPr="005D3CD1">
        <w:rPr>
          <w:sz w:val="28"/>
          <w:szCs w:val="28"/>
        </w:rPr>
        <w:t>н</w:t>
      </w:r>
      <w:r w:rsidR="00F73663" w:rsidRPr="005D3CD1">
        <w:rPr>
          <w:sz w:val="28"/>
          <w:szCs w:val="28"/>
        </w:rPr>
        <w:t>)</w:t>
      </w:r>
      <w:r w:rsidR="00766517" w:rsidRPr="005D3CD1">
        <w:rPr>
          <w:sz w:val="28"/>
          <w:szCs w:val="28"/>
        </w:rPr>
        <w:tab/>
      </w:r>
      <w:r w:rsidR="00F73663" w:rsidRPr="005D3CD1">
        <w:rPr>
          <w:sz w:val="28"/>
          <w:szCs w:val="28"/>
        </w:rPr>
        <w:t xml:space="preserve">сведения о правообладателе здания, сооружения, застройщике, об органе государственной власти или органе местного самоуправления, обязанных возместить убытки, причиненные в связи с установлением, изменением зоны </w:t>
      </w:r>
      <w:r w:rsidR="004B6879" w:rsidRPr="005D3CD1">
        <w:rPr>
          <w:sz w:val="28"/>
          <w:szCs w:val="28"/>
        </w:rPr>
        <w:t xml:space="preserve">санитарной охраны </w:t>
      </w:r>
      <w:r w:rsidR="00F73663" w:rsidRPr="005D3CD1">
        <w:rPr>
          <w:sz w:val="28"/>
          <w:szCs w:val="28"/>
        </w:rPr>
        <w:t>в соответствии с требованиями законодательства Российской Федерации;</w:t>
      </w:r>
    </w:p>
    <w:p w:rsidR="00F73663" w:rsidRPr="005D3CD1" w:rsidRDefault="00AB1067" w:rsidP="003F7C9A">
      <w:pPr>
        <w:pStyle w:val="ConsPlusNormal"/>
        <w:spacing w:line="276" w:lineRule="auto"/>
        <w:ind w:firstLine="709"/>
        <w:jc w:val="both"/>
        <w:rPr>
          <w:sz w:val="28"/>
          <w:szCs w:val="28"/>
        </w:rPr>
      </w:pPr>
      <w:r w:rsidRPr="005D3CD1">
        <w:rPr>
          <w:sz w:val="28"/>
          <w:szCs w:val="28"/>
        </w:rPr>
        <w:t>о</w:t>
      </w:r>
      <w:r w:rsidR="00F73663" w:rsidRPr="005D3CD1">
        <w:rPr>
          <w:sz w:val="28"/>
          <w:szCs w:val="28"/>
        </w:rPr>
        <w:t>)</w:t>
      </w:r>
      <w:r w:rsidR="00766517" w:rsidRPr="005D3CD1">
        <w:rPr>
          <w:sz w:val="28"/>
          <w:szCs w:val="28"/>
        </w:rPr>
        <w:tab/>
      </w:r>
      <w:r w:rsidR="00F73663" w:rsidRPr="005D3CD1">
        <w:rPr>
          <w:sz w:val="28"/>
          <w:szCs w:val="28"/>
        </w:rPr>
        <w:t xml:space="preserve">срок наступления обязанности по возмещению убытков </w:t>
      </w:r>
      <w:r w:rsidR="00F73663" w:rsidRPr="005D3CD1">
        <w:rPr>
          <w:bCs/>
          <w:sz w:val="28"/>
          <w:szCs w:val="28"/>
        </w:rPr>
        <w:t>при ограничении прав в связи с установлением, изменением зон</w:t>
      </w:r>
      <w:r w:rsidR="004B6879" w:rsidRPr="005D3CD1">
        <w:rPr>
          <w:bCs/>
          <w:sz w:val="28"/>
          <w:szCs w:val="28"/>
        </w:rPr>
        <w:t xml:space="preserve"> санитарной охраны</w:t>
      </w:r>
      <w:r w:rsidR="00F73663" w:rsidRPr="005D3CD1">
        <w:rPr>
          <w:bCs/>
          <w:sz w:val="28"/>
          <w:szCs w:val="28"/>
        </w:rPr>
        <w:t xml:space="preserve"> </w:t>
      </w:r>
      <w:r w:rsidR="00F73663" w:rsidRPr="005D3CD1">
        <w:rPr>
          <w:sz w:val="28"/>
          <w:szCs w:val="28"/>
        </w:rPr>
        <w:t>в соответствии с требованиями законодательства Российской Федерации.</w:t>
      </w:r>
    </w:p>
    <w:p w:rsidR="00F73663" w:rsidRPr="005D3CD1" w:rsidRDefault="00073B48" w:rsidP="003F7C9A">
      <w:pPr>
        <w:pStyle w:val="ConsPlusNormal"/>
        <w:spacing w:line="276" w:lineRule="auto"/>
        <w:ind w:firstLine="709"/>
        <w:jc w:val="both"/>
        <w:rPr>
          <w:sz w:val="28"/>
          <w:szCs w:val="28"/>
        </w:rPr>
      </w:pPr>
      <w:r w:rsidRPr="005D3CD1">
        <w:rPr>
          <w:sz w:val="28"/>
          <w:szCs w:val="28"/>
        </w:rPr>
        <w:t>17</w:t>
      </w:r>
      <w:r w:rsidR="00F73663" w:rsidRPr="005D3CD1">
        <w:rPr>
          <w:sz w:val="28"/>
          <w:szCs w:val="28"/>
        </w:rPr>
        <w:t>.</w:t>
      </w:r>
      <w:r w:rsidR="00766517" w:rsidRPr="005D3CD1">
        <w:rPr>
          <w:sz w:val="28"/>
          <w:szCs w:val="28"/>
        </w:rPr>
        <w:tab/>
      </w:r>
      <w:r w:rsidR="00F73663" w:rsidRPr="005D3CD1">
        <w:rPr>
          <w:sz w:val="28"/>
          <w:szCs w:val="28"/>
        </w:rPr>
        <w:t>Уполномоченный орган в срок не более 30 рабочих дней со дня поступления одного из заявлений принимает решение об установлении зоны</w:t>
      </w:r>
      <w:r w:rsidR="004B6879" w:rsidRPr="005D3CD1">
        <w:rPr>
          <w:sz w:val="28"/>
          <w:szCs w:val="28"/>
        </w:rPr>
        <w:t xml:space="preserve"> санитарной охраны</w:t>
      </w:r>
      <w:r w:rsidR="00F73663" w:rsidRPr="005D3CD1">
        <w:rPr>
          <w:sz w:val="28"/>
          <w:szCs w:val="28"/>
        </w:rPr>
        <w:t>, о ее изменении или прекращении ее существования и направляет принятое решение заявителю либо направляет заявителю уведомление об отказе в принятии соответствующего решения с мотивированным обоснованием.</w:t>
      </w:r>
    </w:p>
    <w:p w:rsidR="00F73663" w:rsidRPr="005D3CD1" w:rsidRDefault="00073B48" w:rsidP="003F7C9A">
      <w:pPr>
        <w:pStyle w:val="ConsPlusNormal"/>
        <w:spacing w:line="276" w:lineRule="auto"/>
        <w:ind w:firstLine="709"/>
        <w:jc w:val="both"/>
        <w:rPr>
          <w:sz w:val="28"/>
          <w:szCs w:val="28"/>
        </w:rPr>
      </w:pPr>
      <w:r w:rsidRPr="005D3CD1">
        <w:rPr>
          <w:sz w:val="28"/>
          <w:szCs w:val="28"/>
        </w:rPr>
        <w:t>18</w:t>
      </w:r>
      <w:r w:rsidR="00B40BF8" w:rsidRPr="005D3CD1">
        <w:rPr>
          <w:sz w:val="28"/>
          <w:szCs w:val="28"/>
        </w:rPr>
        <w:t>.</w:t>
      </w:r>
      <w:r w:rsidR="00766517" w:rsidRPr="005D3CD1">
        <w:rPr>
          <w:sz w:val="28"/>
          <w:szCs w:val="28"/>
        </w:rPr>
        <w:tab/>
      </w:r>
      <w:r w:rsidR="00F73663" w:rsidRPr="005D3CD1">
        <w:rPr>
          <w:sz w:val="28"/>
          <w:szCs w:val="28"/>
        </w:rPr>
        <w:t xml:space="preserve">В случаях, указанных в </w:t>
      </w:r>
      <w:hyperlink w:anchor="P52" w:history="1">
        <w:r w:rsidR="00F73663" w:rsidRPr="005D3CD1">
          <w:rPr>
            <w:sz w:val="28"/>
            <w:szCs w:val="28"/>
          </w:rPr>
          <w:t>пункте 9</w:t>
        </w:r>
      </w:hyperlink>
      <w:r w:rsidR="00F73663" w:rsidRPr="005D3CD1">
        <w:rPr>
          <w:sz w:val="28"/>
          <w:szCs w:val="28"/>
        </w:rPr>
        <w:t xml:space="preserve"> настоящего Положения, уполномоченный орган в течение 2 рабочих дней со дня принятия им соответствующего решения направляет копию такого решения в орган государственной власти, орган местного самоуправления, организацию, уполномоченные в соответствии с Градостроительным </w:t>
      </w:r>
      <w:hyperlink r:id="rId11" w:history="1">
        <w:r w:rsidR="00F73663" w:rsidRPr="005D3CD1">
          <w:rPr>
            <w:sz w:val="28"/>
            <w:szCs w:val="28"/>
          </w:rPr>
          <w:t>кодексом</w:t>
        </w:r>
      </w:hyperlink>
      <w:r w:rsidR="00F73663" w:rsidRPr="005D3CD1">
        <w:rPr>
          <w:sz w:val="28"/>
          <w:szCs w:val="28"/>
        </w:rPr>
        <w:t xml:space="preserve"> Российской Федерации на выдачу разрешения на строительство объекта,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F73663" w:rsidRPr="005D3CD1" w:rsidRDefault="00F73663" w:rsidP="003F7C9A">
      <w:pPr>
        <w:pStyle w:val="ConsPlusNormal"/>
        <w:spacing w:line="276" w:lineRule="auto"/>
        <w:ind w:firstLine="709"/>
        <w:jc w:val="both"/>
        <w:rPr>
          <w:sz w:val="28"/>
          <w:szCs w:val="28"/>
        </w:rPr>
      </w:pPr>
      <w:r w:rsidRPr="005D3CD1">
        <w:rPr>
          <w:sz w:val="28"/>
          <w:szCs w:val="28"/>
        </w:rPr>
        <w:t>1</w:t>
      </w:r>
      <w:r w:rsidR="00073B48" w:rsidRPr="005D3CD1">
        <w:rPr>
          <w:sz w:val="28"/>
          <w:szCs w:val="28"/>
        </w:rPr>
        <w:t>9</w:t>
      </w:r>
      <w:r w:rsidRPr="005D3CD1">
        <w:rPr>
          <w:sz w:val="28"/>
          <w:szCs w:val="28"/>
        </w:rPr>
        <w:t>.</w:t>
      </w:r>
      <w:r w:rsidR="00766517" w:rsidRPr="005D3CD1">
        <w:rPr>
          <w:sz w:val="28"/>
          <w:szCs w:val="28"/>
        </w:rPr>
        <w:tab/>
      </w:r>
      <w:r w:rsidRPr="005D3CD1">
        <w:rPr>
          <w:sz w:val="28"/>
          <w:szCs w:val="28"/>
        </w:rPr>
        <w:t>В решении об установлении зоны</w:t>
      </w:r>
      <w:r w:rsidR="004B6879" w:rsidRPr="005D3CD1">
        <w:rPr>
          <w:sz w:val="28"/>
          <w:szCs w:val="28"/>
        </w:rPr>
        <w:t xml:space="preserve"> санитарной охраны</w:t>
      </w:r>
      <w:r w:rsidRPr="005D3CD1">
        <w:rPr>
          <w:sz w:val="28"/>
          <w:szCs w:val="28"/>
        </w:rPr>
        <w:t xml:space="preserve"> указываются:</w:t>
      </w:r>
    </w:p>
    <w:p w:rsidR="00F73663" w:rsidRPr="005D3CD1" w:rsidRDefault="00F73663" w:rsidP="003F7C9A">
      <w:pPr>
        <w:pStyle w:val="ConsPlusNormal"/>
        <w:spacing w:line="276" w:lineRule="auto"/>
        <w:ind w:firstLine="709"/>
        <w:jc w:val="both"/>
        <w:rPr>
          <w:sz w:val="28"/>
          <w:szCs w:val="28"/>
        </w:rPr>
      </w:pPr>
      <w:r w:rsidRPr="005D3CD1">
        <w:rPr>
          <w:sz w:val="28"/>
          <w:szCs w:val="28"/>
        </w:rPr>
        <w:t>а)</w:t>
      </w:r>
      <w:r w:rsidR="00766517" w:rsidRPr="005D3CD1">
        <w:rPr>
          <w:sz w:val="28"/>
          <w:szCs w:val="28"/>
        </w:rPr>
        <w:tab/>
      </w:r>
      <w:r w:rsidRPr="005D3CD1">
        <w:rPr>
          <w:sz w:val="28"/>
          <w:szCs w:val="28"/>
        </w:rPr>
        <w:t xml:space="preserve">наименование объекта, в отношении которого устанавливается </w:t>
      </w:r>
      <w:r w:rsidR="00B10D10" w:rsidRPr="005D3CD1">
        <w:rPr>
          <w:sz w:val="28"/>
          <w:szCs w:val="28"/>
        </w:rPr>
        <w:t>зоны санитарной охраны</w:t>
      </w:r>
      <w:r w:rsidRPr="005D3CD1">
        <w:rPr>
          <w:sz w:val="28"/>
          <w:szCs w:val="28"/>
        </w:rPr>
        <w:t>, адрес такого объекта (в отношении вновь создаваемого объекта указывается наименование объекта в соответствии с проектной документацией такого объекта и адрес (при его отсутствии сведения о местоположении) земельного участка, на котором планируется строительство такого объекта);</w:t>
      </w:r>
    </w:p>
    <w:p w:rsidR="00F73663" w:rsidRPr="005D3CD1" w:rsidRDefault="00F73663" w:rsidP="003F7C9A">
      <w:pPr>
        <w:pStyle w:val="ConsPlusNormal"/>
        <w:spacing w:line="276" w:lineRule="auto"/>
        <w:ind w:firstLine="709"/>
        <w:jc w:val="both"/>
        <w:rPr>
          <w:sz w:val="28"/>
          <w:szCs w:val="28"/>
        </w:rPr>
      </w:pPr>
      <w:r w:rsidRPr="005D3CD1">
        <w:rPr>
          <w:sz w:val="28"/>
          <w:szCs w:val="28"/>
        </w:rPr>
        <w:t>б)</w:t>
      </w:r>
      <w:r w:rsidR="00766517" w:rsidRPr="005D3CD1">
        <w:rPr>
          <w:sz w:val="28"/>
          <w:szCs w:val="28"/>
        </w:rPr>
        <w:tab/>
      </w:r>
      <w:r w:rsidRPr="005D3CD1">
        <w:rPr>
          <w:sz w:val="28"/>
          <w:szCs w:val="28"/>
        </w:rPr>
        <w:t>ограничения использования земельных участков, расположенных в границах зоны</w:t>
      </w:r>
      <w:r w:rsidR="004B6879" w:rsidRPr="005D3CD1">
        <w:rPr>
          <w:sz w:val="28"/>
          <w:szCs w:val="28"/>
        </w:rPr>
        <w:t xml:space="preserve"> санитарной охраны</w:t>
      </w:r>
      <w:r w:rsidRPr="005D3CD1">
        <w:rPr>
          <w:sz w:val="28"/>
          <w:szCs w:val="28"/>
        </w:rPr>
        <w:t>, в соответствии с</w:t>
      </w:r>
      <w:r w:rsidR="00B10D10" w:rsidRPr="005D3CD1">
        <w:rPr>
          <w:sz w:val="28"/>
          <w:szCs w:val="28"/>
        </w:rPr>
        <w:t xml:space="preserve"> пунктом 8 </w:t>
      </w:r>
      <w:r w:rsidRPr="005D3CD1">
        <w:rPr>
          <w:sz w:val="28"/>
          <w:szCs w:val="28"/>
        </w:rPr>
        <w:t>настоящего Положения;</w:t>
      </w:r>
    </w:p>
    <w:p w:rsidR="00F73663" w:rsidRPr="005D3CD1" w:rsidRDefault="00F73663" w:rsidP="003F7C9A">
      <w:pPr>
        <w:pStyle w:val="ConsPlusNormal"/>
        <w:spacing w:line="276" w:lineRule="auto"/>
        <w:ind w:firstLine="709"/>
        <w:jc w:val="both"/>
        <w:rPr>
          <w:sz w:val="28"/>
          <w:szCs w:val="28"/>
        </w:rPr>
      </w:pPr>
      <w:r w:rsidRPr="005D3CD1">
        <w:rPr>
          <w:sz w:val="28"/>
          <w:szCs w:val="28"/>
        </w:rPr>
        <w:t>в)</w:t>
      </w:r>
      <w:r w:rsidR="00766517" w:rsidRPr="005D3CD1">
        <w:rPr>
          <w:sz w:val="28"/>
          <w:szCs w:val="28"/>
        </w:rPr>
        <w:tab/>
      </w:r>
      <w:r w:rsidRPr="005D3CD1">
        <w:rPr>
          <w:sz w:val="28"/>
          <w:szCs w:val="28"/>
        </w:rPr>
        <w:t xml:space="preserve">реквизиты санитарно-эпидемиологического заключения о соответствии проекта </w:t>
      </w:r>
      <w:r w:rsidR="00657E58" w:rsidRPr="005D3CD1">
        <w:rPr>
          <w:sz w:val="28"/>
          <w:szCs w:val="28"/>
        </w:rPr>
        <w:t>зоны санитарной охраны</w:t>
      </w:r>
      <w:r w:rsidR="00981732" w:rsidRPr="005D3CD1">
        <w:rPr>
          <w:sz w:val="28"/>
          <w:szCs w:val="28"/>
        </w:rPr>
        <w:t xml:space="preserve"> государственным </w:t>
      </w:r>
      <w:r w:rsidRPr="005D3CD1">
        <w:rPr>
          <w:sz w:val="28"/>
          <w:szCs w:val="28"/>
        </w:rPr>
        <w:t xml:space="preserve">санитарно-эпидемиологическим </w:t>
      </w:r>
      <w:r w:rsidR="00981732" w:rsidRPr="005D3CD1">
        <w:rPr>
          <w:sz w:val="28"/>
          <w:szCs w:val="28"/>
        </w:rPr>
        <w:t>правилам и нормативам</w:t>
      </w:r>
      <w:r w:rsidRPr="005D3CD1">
        <w:rPr>
          <w:sz w:val="28"/>
          <w:szCs w:val="28"/>
        </w:rPr>
        <w:t>и.</w:t>
      </w:r>
    </w:p>
    <w:p w:rsidR="00F73663" w:rsidRPr="005D3CD1" w:rsidRDefault="00F73663" w:rsidP="003F7C9A">
      <w:pPr>
        <w:pStyle w:val="ConsPlusNormal"/>
        <w:spacing w:line="276" w:lineRule="auto"/>
        <w:ind w:firstLine="709"/>
        <w:jc w:val="both"/>
        <w:rPr>
          <w:sz w:val="28"/>
          <w:szCs w:val="28"/>
        </w:rPr>
      </w:pPr>
      <w:r w:rsidRPr="005D3CD1">
        <w:rPr>
          <w:sz w:val="28"/>
          <w:szCs w:val="28"/>
        </w:rPr>
        <w:t>г)</w:t>
      </w:r>
      <w:r w:rsidR="00766517" w:rsidRPr="005D3CD1">
        <w:rPr>
          <w:sz w:val="28"/>
          <w:szCs w:val="28"/>
        </w:rPr>
        <w:tab/>
      </w:r>
      <w:r w:rsidRPr="005D3CD1">
        <w:rPr>
          <w:sz w:val="28"/>
          <w:szCs w:val="28"/>
        </w:rPr>
        <w:t>сведения о правообладателе здания, сооружения, застройщике, об органе государственной власти или органе местного самоуправления, обязанных возместить убытки, причиненные в связи с установлением, изменением</w:t>
      </w:r>
      <w:r w:rsidR="00981732" w:rsidRPr="005D3CD1">
        <w:rPr>
          <w:sz w:val="28"/>
          <w:szCs w:val="28"/>
        </w:rPr>
        <w:t xml:space="preserve"> </w:t>
      </w:r>
      <w:r w:rsidR="00657E58" w:rsidRPr="005D3CD1">
        <w:rPr>
          <w:sz w:val="28"/>
          <w:szCs w:val="28"/>
        </w:rPr>
        <w:t>зоны санитарной охраны</w:t>
      </w:r>
      <w:r w:rsidRPr="005D3CD1">
        <w:rPr>
          <w:sz w:val="28"/>
          <w:szCs w:val="28"/>
        </w:rPr>
        <w:t>;</w:t>
      </w:r>
    </w:p>
    <w:p w:rsidR="00F73663" w:rsidRPr="005D3CD1" w:rsidRDefault="00F73663" w:rsidP="003F7C9A">
      <w:pPr>
        <w:pStyle w:val="ConsPlusNormal"/>
        <w:spacing w:line="276" w:lineRule="auto"/>
        <w:ind w:firstLine="709"/>
        <w:jc w:val="both"/>
        <w:rPr>
          <w:sz w:val="28"/>
          <w:szCs w:val="28"/>
        </w:rPr>
      </w:pPr>
      <w:r w:rsidRPr="005D3CD1">
        <w:rPr>
          <w:sz w:val="28"/>
          <w:szCs w:val="28"/>
        </w:rPr>
        <w:t>д)</w:t>
      </w:r>
      <w:r w:rsidR="00766517" w:rsidRPr="005D3CD1">
        <w:rPr>
          <w:sz w:val="28"/>
          <w:szCs w:val="28"/>
        </w:rPr>
        <w:tab/>
      </w:r>
      <w:r w:rsidRPr="005D3CD1">
        <w:rPr>
          <w:sz w:val="28"/>
          <w:szCs w:val="28"/>
        </w:rPr>
        <w:t xml:space="preserve">срок наступления обязанности по возмещению убытков </w:t>
      </w:r>
      <w:r w:rsidRPr="005D3CD1">
        <w:rPr>
          <w:bCs/>
          <w:sz w:val="28"/>
          <w:szCs w:val="28"/>
        </w:rPr>
        <w:t>при ограничении прав в связи с установлением, изменением</w:t>
      </w:r>
      <w:r w:rsidR="00981732" w:rsidRPr="005D3CD1">
        <w:rPr>
          <w:bCs/>
          <w:sz w:val="28"/>
          <w:szCs w:val="28"/>
        </w:rPr>
        <w:t xml:space="preserve"> </w:t>
      </w:r>
      <w:r w:rsidR="00B10D10" w:rsidRPr="005D3CD1">
        <w:rPr>
          <w:sz w:val="28"/>
          <w:szCs w:val="28"/>
        </w:rPr>
        <w:t>зоны санитарной охраны</w:t>
      </w:r>
      <w:r w:rsidRPr="005D3CD1">
        <w:rPr>
          <w:sz w:val="28"/>
          <w:szCs w:val="28"/>
        </w:rPr>
        <w:t>.</w:t>
      </w:r>
    </w:p>
    <w:p w:rsidR="00F73663" w:rsidRPr="005D3CD1" w:rsidRDefault="00073B48" w:rsidP="003F7C9A">
      <w:pPr>
        <w:pStyle w:val="ConsPlusNormal"/>
        <w:spacing w:line="276" w:lineRule="auto"/>
        <w:ind w:firstLine="709"/>
        <w:jc w:val="both"/>
        <w:rPr>
          <w:sz w:val="28"/>
          <w:szCs w:val="28"/>
        </w:rPr>
      </w:pPr>
      <w:r w:rsidRPr="005D3CD1">
        <w:rPr>
          <w:sz w:val="28"/>
          <w:szCs w:val="28"/>
        </w:rPr>
        <w:t>20</w:t>
      </w:r>
      <w:r w:rsidR="00F73663" w:rsidRPr="005D3CD1">
        <w:rPr>
          <w:sz w:val="28"/>
          <w:szCs w:val="28"/>
        </w:rPr>
        <w:t>.</w:t>
      </w:r>
      <w:r w:rsidR="00766517" w:rsidRPr="005D3CD1">
        <w:rPr>
          <w:sz w:val="28"/>
          <w:szCs w:val="28"/>
        </w:rPr>
        <w:tab/>
      </w:r>
      <w:r w:rsidR="00F73663" w:rsidRPr="005D3CD1">
        <w:rPr>
          <w:sz w:val="28"/>
          <w:szCs w:val="28"/>
        </w:rPr>
        <w:t xml:space="preserve">В решении об изменении </w:t>
      </w:r>
      <w:r w:rsidR="00B10D10" w:rsidRPr="005D3CD1">
        <w:rPr>
          <w:sz w:val="28"/>
          <w:szCs w:val="28"/>
        </w:rPr>
        <w:t>зоны санитарной охраны</w:t>
      </w:r>
      <w:r w:rsidR="00981732" w:rsidRPr="005D3CD1">
        <w:rPr>
          <w:sz w:val="28"/>
          <w:szCs w:val="28"/>
        </w:rPr>
        <w:t xml:space="preserve"> </w:t>
      </w:r>
      <w:r w:rsidR="00F73663" w:rsidRPr="005D3CD1">
        <w:rPr>
          <w:sz w:val="28"/>
          <w:szCs w:val="28"/>
        </w:rPr>
        <w:t xml:space="preserve">указывается информация об изменении границы </w:t>
      </w:r>
      <w:r w:rsidR="00B10D10" w:rsidRPr="005D3CD1">
        <w:rPr>
          <w:sz w:val="28"/>
          <w:szCs w:val="28"/>
        </w:rPr>
        <w:t>зоны санитарной охраны</w:t>
      </w:r>
      <w:r w:rsidR="00981732" w:rsidRPr="005D3CD1">
        <w:rPr>
          <w:sz w:val="28"/>
          <w:szCs w:val="28"/>
        </w:rPr>
        <w:t xml:space="preserve"> </w:t>
      </w:r>
      <w:r w:rsidR="00F73663" w:rsidRPr="005D3CD1">
        <w:rPr>
          <w:sz w:val="28"/>
          <w:szCs w:val="28"/>
        </w:rPr>
        <w:t>и ограничениях использования земельных участков, расположенных в границах такой зоны, отличающиеся от ограничений, предусмотренных в решении об установлении</w:t>
      </w:r>
      <w:r w:rsidR="00981732" w:rsidRPr="005D3CD1">
        <w:rPr>
          <w:sz w:val="28"/>
          <w:szCs w:val="28"/>
        </w:rPr>
        <w:t xml:space="preserve"> </w:t>
      </w:r>
      <w:r w:rsidR="00B10D10" w:rsidRPr="005D3CD1">
        <w:rPr>
          <w:sz w:val="28"/>
          <w:szCs w:val="28"/>
        </w:rPr>
        <w:t>зоны санитарной охраны</w:t>
      </w:r>
      <w:r w:rsidR="00F73663" w:rsidRPr="005D3CD1">
        <w:rPr>
          <w:sz w:val="28"/>
          <w:szCs w:val="28"/>
        </w:rPr>
        <w:t>.</w:t>
      </w:r>
    </w:p>
    <w:p w:rsidR="00981732" w:rsidRPr="005D3CD1" w:rsidRDefault="00073B48" w:rsidP="003F7C9A">
      <w:pPr>
        <w:pStyle w:val="ConsPlusNormal"/>
        <w:spacing w:line="276" w:lineRule="auto"/>
        <w:ind w:firstLine="709"/>
        <w:jc w:val="both"/>
        <w:rPr>
          <w:sz w:val="28"/>
          <w:szCs w:val="28"/>
        </w:rPr>
      </w:pPr>
      <w:r w:rsidRPr="005D3CD1">
        <w:rPr>
          <w:sz w:val="28"/>
          <w:szCs w:val="28"/>
        </w:rPr>
        <w:t>21</w:t>
      </w:r>
      <w:r w:rsidR="00766517" w:rsidRPr="005D3CD1">
        <w:rPr>
          <w:sz w:val="28"/>
          <w:szCs w:val="28"/>
        </w:rPr>
        <w:t>.</w:t>
      </w:r>
      <w:r w:rsidR="00766517" w:rsidRPr="005D3CD1">
        <w:rPr>
          <w:sz w:val="28"/>
          <w:szCs w:val="28"/>
        </w:rPr>
        <w:tab/>
      </w:r>
      <w:r w:rsidR="00F73663" w:rsidRPr="005D3CD1">
        <w:rPr>
          <w:sz w:val="28"/>
          <w:szCs w:val="28"/>
        </w:rPr>
        <w:t xml:space="preserve">К решению об установлении (изменении) </w:t>
      </w:r>
      <w:r w:rsidR="00B10D10" w:rsidRPr="005D3CD1">
        <w:rPr>
          <w:sz w:val="28"/>
          <w:szCs w:val="28"/>
        </w:rPr>
        <w:t>зоны санитарной охраны</w:t>
      </w:r>
      <w:r w:rsidR="00981732" w:rsidRPr="005D3CD1">
        <w:rPr>
          <w:sz w:val="28"/>
          <w:szCs w:val="28"/>
        </w:rPr>
        <w:t xml:space="preserve"> </w:t>
      </w:r>
      <w:r w:rsidR="00F73663" w:rsidRPr="005D3CD1">
        <w:rPr>
          <w:sz w:val="28"/>
          <w:szCs w:val="28"/>
        </w:rPr>
        <w:t>прилагаются сведения о границах такой зоны, которые должны содержать наименование административно-территориальных единиц и графическое описание местоположения границ такой зоны, перечень координат характерных точек ее границ в системе координат, используемой для ведения Единого государственного реестра недвижимости, а также копия санитарно-эпидемиологического заключения о соответствии проекта</w:t>
      </w:r>
      <w:r w:rsidR="00981732" w:rsidRPr="005D3CD1">
        <w:rPr>
          <w:sz w:val="28"/>
          <w:szCs w:val="28"/>
        </w:rPr>
        <w:t xml:space="preserve"> </w:t>
      </w:r>
      <w:r w:rsidR="00657E58" w:rsidRPr="005D3CD1">
        <w:rPr>
          <w:sz w:val="28"/>
          <w:szCs w:val="28"/>
        </w:rPr>
        <w:t>зоны санитарной охраны</w:t>
      </w:r>
      <w:r w:rsidR="00981732" w:rsidRPr="005D3CD1">
        <w:rPr>
          <w:sz w:val="28"/>
          <w:szCs w:val="28"/>
        </w:rPr>
        <w:t xml:space="preserve"> государственным санитарно-эпидемиологическим правилам и нормативам.</w:t>
      </w:r>
    </w:p>
    <w:p w:rsidR="00F73663" w:rsidRPr="005D3CD1" w:rsidRDefault="00F73663" w:rsidP="003F7C9A">
      <w:pPr>
        <w:pStyle w:val="ConsPlusNormal"/>
        <w:spacing w:line="276" w:lineRule="auto"/>
        <w:ind w:firstLine="709"/>
        <w:jc w:val="both"/>
        <w:rPr>
          <w:sz w:val="28"/>
          <w:szCs w:val="28"/>
        </w:rPr>
      </w:pPr>
      <w:r w:rsidRPr="005D3CD1">
        <w:rPr>
          <w:sz w:val="28"/>
          <w:szCs w:val="28"/>
        </w:rPr>
        <w:t>2</w:t>
      </w:r>
      <w:r w:rsidR="00073B48" w:rsidRPr="005D3CD1">
        <w:rPr>
          <w:sz w:val="28"/>
          <w:szCs w:val="28"/>
        </w:rPr>
        <w:t>2</w:t>
      </w:r>
      <w:r w:rsidRPr="005D3CD1">
        <w:rPr>
          <w:sz w:val="28"/>
          <w:szCs w:val="28"/>
        </w:rPr>
        <w:t>.</w:t>
      </w:r>
      <w:r w:rsidR="00766517" w:rsidRPr="005D3CD1">
        <w:rPr>
          <w:sz w:val="28"/>
          <w:szCs w:val="28"/>
        </w:rPr>
        <w:tab/>
      </w:r>
      <w:r w:rsidRPr="005D3CD1">
        <w:rPr>
          <w:sz w:val="28"/>
          <w:szCs w:val="28"/>
        </w:rPr>
        <w:t>Сведения об ограничениях использования земельных участков, расположенных в границах</w:t>
      </w:r>
      <w:r w:rsidR="00981732" w:rsidRPr="005D3CD1">
        <w:rPr>
          <w:sz w:val="28"/>
          <w:szCs w:val="28"/>
        </w:rPr>
        <w:t xml:space="preserve"> </w:t>
      </w:r>
      <w:r w:rsidR="00B10D10" w:rsidRPr="005D3CD1">
        <w:rPr>
          <w:sz w:val="28"/>
          <w:szCs w:val="28"/>
        </w:rPr>
        <w:t>зоны санитарной охраны</w:t>
      </w:r>
      <w:r w:rsidRPr="005D3CD1">
        <w:rPr>
          <w:sz w:val="28"/>
          <w:szCs w:val="28"/>
        </w:rPr>
        <w:t xml:space="preserve">, сведения о правообладателе здания, сооружения, застройщике, об органе государственной власти или органе местного самоуправления, обязанных возместить убытки, причиненные в связи с установлением, изменением санитарно-защитной зоны, и срок наступления обязанности по возмещению убытков при ограничении прав в связи с установлением, изменением </w:t>
      </w:r>
      <w:r w:rsidR="00B10D10" w:rsidRPr="005D3CD1">
        <w:rPr>
          <w:sz w:val="28"/>
          <w:szCs w:val="28"/>
        </w:rPr>
        <w:t>зоны санитарной охраны</w:t>
      </w:r>
      <w:r w:rsidR="00981732" w:rsidRPr="005D3CD1">
        <w:rPr>
          <w:sz w:val="28"/>
          <w:szCs w:val="28"/>
        </w:rPr>
        <w:t xml:space="preserve"> </w:t>
      </w:r>
      <w:r w:rsidRPr="005D3CD1">
        <w:rPr>
          <w:sz w:val="28"/>
          <w:szCs w:val="28"/>
        </w:rPr>
        <w:t xml:space="preserve">указываются в решении об установлении (изменении) </w:t>
      </w:r>
      <w:r w:rsidR="00B10D10" w:rsidRPr="005D3CD1">
        <w:rPr>
          <w:sz w:val="28"/>
          <w:szCs w:val="28"/>
        </w:rPr>
        <w:t>зоны санитарной охраны</w:t>
      </w:r>
      <w:r w:rsidR="00981732" w:rsidRPr="005D3CD1">
        <w:rPr>
          <w:sz w:val="28"/>
          <w:szCs w:val="28"/>
        </w:rPr>
        <w:t xml:space="preserve"> </w:t>
      </w:r>
      <w:r w:rsidRPr="005D3CD1">
        <w:rPr>
          <w:sz w:val="28"/>
          <w:szCs w:val="28"/>
        </w:rPr>
        <w:t>или в приложении к указанному решению в соответствии со сведениями, содержащимися в проекте</w:t>
      </w:r>
      <w:r w:rsidR="00981732" w:rsidRPr="005D3CD1">
        <w:rPr>
          <w:sz w:val="28"/>
          <w:szCs w:val="28"/>
        </w:rPr>
        <w:t xml:space="preserve"> </w:t>
      </w:r>
      <w:r w:rsidR="00B10D10" w:rsidRPr="005D3CD1">
        <w:rPr>
          <w:sz w:val="28"/>
          <w:szCs w:val="28"/>
        </w:rPr>
        <w:t>зоны санитарной охраны</w:t>
      </w:r>
      <w:r w:rsidRPr="005D3CD1">
        <w:rPr>
          <w:sz w:val="28"/>
          <w:szCs w:val="28"/>
        </w:rPr>
        <w:t>, на основании которого принято решение.</w:t>
      </w:r>
    </w:p>
    <w:p w:rsidR="00981732" w:rsidRPr="005D3CD1" w:rsidRDefault="00073B48" w:rsidP="003F7C9A">
      <w:pPr>
        <w:pStyle w:val="ConsPlusNormal"/>
        <w:spacing w:line="276" w:lineRule="auto"/>
        <w:ind w:firstLine="709"/>
        <w:jc w:val="both"/>
        <w:rPr>
          <w:sz w:val="28"/>
          <w:szCs w:val="28"/>
        </w:rPr>
      </w:pPr>
      <w:r w:rsidRPr="005D3CD1">
        <w:rPr>
          <w:sz w:val="28"/>
          <w:szCs w:val="28"/>
        </w:rPr>
        <w:t>23</w:t>
      </w:r>
      <w:r w:rsidR="00F73663" w:rsidRPr="005D3CD1">
        <w:rPr>
          <w:sz w:val="28"/>
          <w:szCs w:val="28"/>
        </w:rPr>
        <w:t>.</w:t>
      </w:r>
      <w:r w:rsidR="00766517" w:rsidRPr="005D3CD1">
        <w:rPr>
          <w:sz w:val="28"/>
          <w:szCs w:val="28"/>
        </w:rPr>
        <w:tab/>
      </w:r>
      <w:r w:rsidR="00F73663" w:rsidRPr="005D3CD1">
        <w:rPr>
          <w:sz w:val="28"/>
          <w:szCs w:val="28"/>
        </w:rPr>
        <w:t xml:space="preserve">В решении о прекращении существования </w:t>
      </w:r>
      <w:r w:rsidR="00B10D10" w:rsidRPr="005D3CD1">
        <w:rPr>
          <w:sz w:val="28"/>
          <w:szCs w:val="28"/>
        </w:rPr>
        <w:t>зоны санитарной охраны</w:t>
      </w:r>
      <w:r w:rsidR="00F73663" w:rsidRPr="005D3CD1">
        <w:rPr>
          <w:sz w:val="28"/>
          <w:szCs w:val="28"/>
        </w:rPr>
        <w:t xml:space="preserve"> указываются сведения о прекращении существования такой зоны и прекращении действия ограничений использования земельных участков, расположенных в границах </w:t>
      </w:r>
      <w:r w:rsidR="00B10D10" w:rsidRPr="005D3CD1">
        <w:rPr>
          <w:sz w:val="28"/>
          <w:szCs w:val="28"/>
        </w:rPr>
        <w:t>зоны санитарной охраны</w:t>
      </w:r>
      <w:r w:rsidR="00981732" w:rsidRPr="005D3CD1">
        <w:rPr>
          <w:sz w:val="28"/>
          <w:szCs w:val="28"/>
        </w:rPr>
        <w:t>.</w:t>
      </w:r>
    </w:p>
    <w:p w:rsidR="00F73663" w:rsidRPr="005D3CD1" w:rsidRDefault="00073B48" w:rsidP="003F7C9A">
      <w:pPr>
        <w:pStyle w:val="ConsPlusNormal"/>
        <w:spacing w:line="276" w:lineRule="auto"/>
        <w:ind w:firstLine="709"/>
        <w:jc w:val="both"/>
        <w:rPr>
          <w:sz w:val="28"/>
          <w:szCs w:val="28"/>
        </w:rPr>
      </w:pPr>
      <w:r w:rsidRPr="005D3CD1">
        <w:rPr>
          <w:sz w:val="28"/>
          <w:szCs w:val="28"/>
        </w:rPr>
        <w:t>24</w:t>
      </w:r>
      <w:r w:rsidR="00F73663" w:rsidRPr="005D3CD1">
        <w:rPr>
          <w:sz w:val="28"/>
          <w:szCs w:val="28"/>
        </w:rPr>
        <w:t>.</w:t>
      </w:r>
      <w:r w:rsidR="00766517" w:rsidRPr="005D3CD1">
        <w:rPr>
          <w:sz w:val="28"/>
          <w:szCs w:val="28"/>
        </w:rPr>
        <w:tab/>
      </w:r>
      <w:r w:rsidR="00F73663" w:rsidRPr="005D3CD1">
        <w:rPr>
          <w:sz w:val="28"/>
          <w:szCs w:val="28"/>
        </w:rPr>
        <w:t xml:space="preserve">Копия решения об установлении (изменении) </w:t>
      </w:r>
      <w:r w:rsidR="00B10D10" w:rsidRPr="005D3CD1">
        <w:rPr>
          <w:sz w:val="28"/>
          <w:szCs w:val="28"/>
        </w:rPr>
        <w:t>зоны санитарной охраны</w:t>
      </w:r>
      <w:r w:rsidR="00F73663" w:rsidRPr="005D3CD1">
        <w:rPr>
          <w:sz w:val="28"/>
          <w:szCs w:val="28"/>
        </w:rPr>
        <w:t xml:space="preserve">, копия решения о прекращении существования </w:t>
      </w:r>
      <w:r w:rsidR="00B10D10" w:rsidRPr="005D3CD1">
        <w:rPr>
          <w:sz w:val="28"/>
          <w:szCs w:val="28"/>
        </w:rPr>
        <w:t>зоны санитарной охраны</w:t>
      </w:r>
      <w:r w:rsidR="00F73663" w:rsidRPr="005D3CD1">
        <w:rPr>
          <w:sz w:val="28"/>
          <w:szCs w:val="28"/>
        </w:rPr>
        <w:t xml:space="preserve"> направляются уполномоченным органом в 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представление сведений, содержащихся в Едином государственном реестре недвижимости, в течение 5 рабочих дней со дня принятия решения, а в случаях, указанных</w:t>
      </w:r>
      <w:r w:rsidR="006D13D9" w:rsidRPr="005D3CD1">
        <w:rPr>
          <w:sz w:val="28"/>
          <w:szCs w:val="28"/>
        </w:rPr>
        <w:t xml:space="preserve"> в пункте 9 </w:t>
      </w:r>
      <w:r w:rsidR="00F73663" w:rsidRPr="005D3CD1">
        <w:rPr>
          <w:sz w:val="28"/>
          <w:szCs w:val="28"/>
        </w:rPr>
        <w:t>настоящего Положения, - со дня получения копии разрешения на строительство объекта капитального строительства.</w:t>
      </w:r>
    </w:p>
    <w:p w:rsidR="00F73663" w:rsidRPr="005D3CD1" w:rsidRDefault="00073B48" w:rsidP="003F7C9A">
      <w:pPr>
        <w:pStyle w:val="ConsPlusNormal"/>
        <w:spacing w:line="276" w:lineRule="auto"/>
        <w:ind w:firstLine="709"/>
        <w:jc w:val="both"/>
        <w:rPr>
          <w:sz w:val="28"/>
          <w:szCs w:val="28"/>
        </w:rPr>
      </w:pPr>
      <w:r w:rsidRPr="005D3CD1">
        <w:rPr>
          <w:sz w:val="28"/>
          <w:szCs w:val="28"/>
        </w:rPr>
        <w:t>25</w:t>
      </w:r>
      <w:r w:rsidR="00F73663" w:rsidRPr="005D3CD1">
        <w:rPr>
          <w:sz w:val="28"/>
          <w:szCs w:val="28"/>
        </w:rPr>
        <w:t>.</w:t>
      </w:r>
      <w:r w:rsidR="00766517" w:rsidRPr="005D3CD1">
        <w:rPr>
          <w:sz w:val="28"/>
          <w:szCs w:val="28"/>
        </w:rPr>
        <w:tab/>
      </w:r>
      <w:r w:rsidR="00F73663" w:rsidRPr="005D3CD1">
        <w:rPr>
          <w:sz w:val="28"/>
          <w:szCs w:val="28"/>
        </w:rPr>
        <w:t xml:space="preserve">Орган государственной власти, орган местного самоуправления, организация, выдавшие в соответствии с Градостроительным </w:t>
      </w:r>
      <w:hyperlink r:id="rId12" w:history="1">
        <w:r w:rsidR="00F73663" w:rsidRPr="005D3CD1">
          <w:rPr>
            <w:sz w:val="28"/>
            <w:szCs w:val="28"/>
          </w:rPr>
          <w:t>кодексом</w:t>
        </w:r>
      </w:hyperlink>
      <w:r w:rsidR="00F73663" w:rsidRPr="005D3CD1">
        <w:rPr>
          <w:sz w:val="28"/>
          <w:szCs w:val="28"/>
        </w:rPr>
        <w:t xml:space="preserve"> Российской Федерации разрешение на строительство объекта капитального строительства, в отношении которого принято решение об установлении (изменении) санитарно-защитной зоны, в течение 2 рабочих дней со дня выдачи такого разрешения направляют его копию в уполномоченный орган,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F73663" w:rsidRPr="005D3CD1" w:rsidRDefault="00073B48" w:rsidP="003F7C9A">
      <w:pPr>
        <w:pStyle w:val="ConsPlusNormal"/>
        <w:spacing w:line="276" w:lineRule="auto"/>
        <w:ind w:firstLine="709"/>
        <w:jc w:val="both"/>
        <w:rPr>
          <w:sz w:val="28"/>
          <w:szCs w:val="28"/>
        </w:rPr>
      </w:pPr>
      <w:r w:rsidRPr="005D3CD1">
        <w:rPr>
          <w:sz w:val="28"/>
          <w:szCs w:val="28"/>
        </w:rPr>
        <w:t>26</w:t>
      </w:r>
      <w:r w:rsidR="00F73663" w:rsidRPr="005D3CD1">
        <w:rPr>
          <w:sz w:val="28"/>
          <w:szCs w:val="28"/>
        </w:rPr>
        <w:t>.</w:t>
      </w:r>
      <w:r w:rsidR="00766517" w:rsidRPr="005D3CD1">
        <w:rPr>
          <w:sz w:val="28"/>
          <w:szCs w:val="28"/>
        </w:rPr>
        <w:tab/>
      </w:r>
      <w:r w:rsidR="00B10D10" w:rsidRPr="005D3CD1">
        <w:rPr>
          <w:sz w:val="28"/>
          <w:szCs w:val="28"/>
        </w:rPr>
        <w:t>Зоны санитарной охраны</w:t>
      </w:r>
      <w:r w:rsidR="000F4A88" w:rsidRPr="005D3CD1">
        <w:rPr>
          <w:sz w:val="28"/>
          <w:szCs w:val="28"/>
        </w:rPr>
        <w:t xml:space="preserve"> </w:t>
      </w:r>
      <w:r w:rsidR="00F73663" w:rsidRPr="005D3CD1">
        <w:rPr>
          <w:sz w:val="28"/>
          <w:szCs w:val="28"/>
        </w:rPr>
        <w:t>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p w:rsidR="00F73663" w:rsidRPr="005D3CD1" w:rsidRDefault="00073B48" w:rsidP="003F7C9A">
      <w:pPr>
        <w:pStyle w:val="ConsPlusNormal"/>
        <w:spacing w:line="276" w:lineRule="auto"/>
        <w:ind w:firstLine="709"/>
        <w:jc w:val="both"/>
        <w:rPr>
          <w:sz w:val="28"/>
          <w:szCs w:val="28"/>
        </w:rPr>
      </w:pPr>
      <w:r w:rsidRPr="005D3CD1">
        <w:rPr>
          <w:sz w:val="28"/>
          <w:szCs w:val="28"/>
        </w:rPr>
        <w:t>27</w:t>
      </w:r>
      <w:r w:rsidR="00F73663" w:rsidRPr="005D3CD1">
        <w:rPr>
          <w:sz w:val="28"/>
          <w:szCs w:val="28"/>
        </w:rPr>
        <w:t>.</w:t>
      </w:r>
      <w:r w:rsidR="00766517" w:rsidRPr="005D3CD1">
        <w:rPr>
          <w:sz w:val="28"/>
          <w:szCs w:val="28"/>
        </w:rPr>
        <w:tab/>
      </w:r>
      <w:r w:rsidR="00F73663" w:rsidRPr="005D3CD1">
        <w:rPr>
          <w:sz w:val="28"/>
          <w:szCs w:val="28"/>
        </w:rPr>
        <w:t xml:space="preserve">В случае перехода прав на объект, в отношении которого установлена </w:t>
      </w:r>
      <w:r w:rsidR="00B10D10" w:rsidRPr="005D3CD1">
        <w:rPr>
          <w:sz w:val="28"/>
          <w:szCs w:val="28"/>
        </w:rPr>
        <w:t>зоны санитарной охраны</w:t>
      </w:r>
      <w:r w:rsidR="00F73663" w:rsidRPr="005D3CD1">
        <w:rPr>
          <w:sz w:val="28"/>
          <w:szCs w:val="28"/>
        </w:rPr>
        <w:t xml:space="preserve">, принятие нового решения об установлении (изменении) </w:t>
      </w:r>
      <w:r w:rsidR="00657E58" w:rsidRPr="005D3CD1">
        <w:rPr>
          <w:sz w:val="28"/>
          <w:szCs w:val="28"/>
        </w:rPr>
        <w:t>зоны санитарной охраны</w:t>
      </w:r>
      <w:r w:rsidR="00F73663" w:rsidRPr="005D3CD1">
        <w:rPr>
          <w:sz w:val="28"/>
          <w:szCs w:val="28"/>
        </w:rPr>
        <w:t xml:space="preserve"> и внесение изменений в ранее принятые решения не требуются.</w:t>
      </w:r>
    </w:p>
    <w:p w:rsidR="00F73663" w:rsidRPr="005D3CD1" w:rsidRDefault="00073B48" w:rsidP="003F7C9A">
      <w:pPr>
        <w:pStyle w:val="ConsPlusNormal"/>
        <w:spacing w:line="276" w:lineRule="auto"/>
        <w:ind w:firstLine="709"/>
        <w:jc w:val="both"/>
        <w:rPr>
          <w:sz w:val="28"/>
          <w:szCs w:val="28"/>
        </w:rPr>
      </w:pPr>
      <w:r w:rsidRPr="005D3CD1">
        <w:rPr>
          <w:sz w:val="28"/>
          <w:szCs w:val="28"/>
        </w:rPr>
        <w:t>28</w:t>
      </w:r>
      <w:r w:rsidR="00F73663" w:rsidRPr="005D3CD1">
        <w:rPr>
          <w:sz w:val="28"/>
          <w:szCs w:val="28"/>
        </w:rPr>
        <w:t>.</w:t>
      </w:r>
      <w:r w:rsidR="00766517" w:rsidRPr="005D3CD1">
        <w:rPr>
          <w:sz w:val="28"/>
          <w:szCs w:val="28"/>
        </w:rPr>
        <w:tab/>
      </w:r>
      <w:r w:rsidR="00F73663" w:rsidRPr="005D3CD1">
        <w:rPr>
          <w:sz w:val="28"/>
          <w:szCs w:val="28"/>
        </w:rPr>
        <w:t>Основаниями для отказа в принятии решения об установлении (изменении) санитарно-защитной зоны являются:</w:t>
      </w:r>
    </w:p>
    <w:p w:rsidR="00F73663" w:rsidRPr="005D3CD1" w:rsidRDefault="00F73663" w:rsidP="003F7C9A">
      <w:pPr>
        <w:pStyle w:val="ConsPlusNormal"/>
        <w:spacing w:line="276" w:lineRule="auto"/>
        <w:ind w:firstLine="709"/>
        <w:jc w:val="both"/>
        <w:rPr>
          <w:sz w:val="28"/>
          <w:szCs w:val="28"/>
        </w:rPr>
      </w:pPr>
      <w:r w:rsidRPr="005D3CD1">
        <w:rPr>
          <w:sz w:val="28"/>
          <w:szCs w:val="28"/>
        </w:rPr>
        <w:t>а)</w:t>
      </w:r>
      <w:r w:rsidR="00766517" w:rsidRPr="005D3CD1">
        <w:rPr>
          <w:sz w:val="28"/>
          <w:szCs w:val="28"/>
        </w:rPr>
        <w:tab/>
      </w:r>
      <w:r w:rsidRPr="005D3CD1">
        <w:rPr>
          <w:sz w:val="28"/>
          <w:szCs w:val="28"/>
        </w:rPr>
        <w:t>отсутствие документов, указанных в</w:t>
      </w:r>
      <w:r w:rsidR="00676137" w:rsidRPr="005D3CD1">
        <w:rPr>
          <w:sz w:val="28"/>
          <w:szCs w:val="28"/>
        </w:rPr>
        <w:t xml:space="preserve"> пункте 14 </w:t>
      </w:r>
      <w:r w:rsidRPr="005D3CD1">
        <w:rPr>
          <w:sz w:val="28"/>
          <w:szCs w:val="28"/>
        </w:rPr>
        <w:t xml:space="preserve">настоящего Положения, или отсутствие сведений, предусмотренных </w:t>
      </w:r>
      <w:hyperlink w:anchor="P69" w:history="1">
        <w:r w:rsidRPr="005D3CD1">
          <w:rPr>
            <w:sz w:val="28"/>
            <w:szCs w:val="28"/>
          </w:rPr>
          <w:t>пунктом 19</w:t>
        </w:r>
      </w:hyperlink>
      <w:r w:rsidRPr="005D3CD1">
        <w:rPr>
          <w:sz w:val="28"/>
          <w:szCs w:val="28"/>
        </w:rPr>
        <w:t xml:space="preserve"> настоящего Положения;</w:t>
      </w:r>
    </w:p>
    <w:p w:rsidR="00F73663" w:rsidRPr="005D3CD1" w:rsidRDefault="000F4A88" w:rsidP="003F7C9A">
      <w:pPr>
        <w:pStyle w:val="ConsPlusNormal"/>
        <w:spacing w:line="276" w:lineRule="auto"/>
        <w:ind w:firstLine="709"/>
        <w:jc w:val="both"/>
        <w:rPr>
          <w:sz w:val="28"/>
          <w:szCs w:val="28"/>
        </w:rPr>
      </w:pPr>
      <w:r w:rsidRPr="005D3CD1">
        <w:rPr>
          <w:sz w:val="28"/>
          <w:szCs w:val="28"/>
        </w:rPr>
        <w:t>б</w:t>
      </w:r>
      <w:r w:rsidR="00F73663" w:rsidRPr="005D3CD1">
        <w:rPr>
          <w:sz w:val="28"/>
          <w:szCs w:val="28"/>
        </w:rPr>
        <w:t>)</w:t>
      </w:r>
      <w:r w:rsidR="00766517" w:rsidRPr="005D3CD1">
        <w:rPr>
          <w:sz w:val="28"/>
          <w:szCs w:val="28"/>
        </w:rPr>
        <w:tab/>
      </w:r>
      <w:r w:rsidR="00F73663" w:rsidRPr="005D3CD1">
        <w:rPr>
          <w:sz w:val="28"/>
          <w:szCs w:val="28"/>
        </w:rPr>
        <w:t>наличие в санитарно-эпидемиологическом заключении сведений о несоответствии проекта санитарно-защитной зоны санитарно-эпидемиологическим требованиям.</w:t>
      </w:r>
    </w:p>
    <w:p w:rsidR="00F73663" w:rsidRPr="005D3CD1" w:rsidRDefault="00073B48" w:rsidP="003F7C9A">
      <w:pPr>
        <w:pStyle w:val="ConsPlusNormal"/>
        <w:spacing w:line="276" w:lineRule="auto"/>
        <w:ind w:firstLine="709"/>
        <w:jc w:val="both"/>
        <w:rPr>
          <w:sz w:val="28"/>
          <w:szCs w:val="28"/>
        </w:rPr>
      </w:pPr>
      <w:bookmarkStart w:id="5" w:name="P94"/>
      <w:bookmarkEnd w:id="5"/>
      <w:r w:rsidRPr="005D3CD1">
        <w:rPr>
          <w:sz w:val="28"/>
          <w:szCs w:val="28"/>
        </w:rPr>
        <w:t>29</w:t>
      </w:r>
      <w:r w:rsidR="00F73663" w:rsidRPr="005D3CD1">
        <w:rPr>
          <w:sz w:val="28"/>
          <w:szCs w:val="28"/>
        </w:rPr>
        <w:t>.</w:t>
      </w:r>
      <w:r w:rsidR="00766517" w:rsidRPr="005D3CD1">
        <w:rPr>
          <w:sz w:val="28"/>
          <w:szCs w:val="28"/>
        </w:rPr>
        <w:tab/>
      </w:r>
      <w:r w:rsidR="00F73663" w:rsidRPr="005D3CD1">
        <w:rPr>
          <w:sz w:val="28"/>
          <w:szCs w:val="28"/>
        </w:rPr>
        <w:t>Отказ в принятии решения о прекращении существования зоны</w:t>
      </w:r>
      <w:r w:rsidR="004B6879" w:rsidRPr="005D3CD1">
        <w:rPr>
          <w:sz w:val="28"/>
          <w:szCs w:val="28"/>
        </w:rPr>
        <w:t xml:space="preserve"> санитарной охраны</w:t>
      </w:r>
      <w:r w:rsidR="00F73663" w:rsidRPr="005D3CD1">
        <w:rPr>
          <w:sz w:val="28"/>
          <w:szCs w:val="28"/>
        </w:rPr>
        <w:t xml:space="preserve"> допускается по следующим основаниям:</w:t>
      </w:r>
    </w:p>
    <w:p w:rsidR="00F73663" w:rsidRPr="005D3CD1" w:rsidRDefault="00F73663" w:rsidP="003F7C9A">
      <w:pPr>
        <w:pStyle w:val="ConsPlusNormal"/>
        <w:spacing w:line="276" w:lineRule="auto"/>
        <w:ind w:firstLine="709"/>
        <w:jc w:val="both"/>
        <w:rPr>
          <w:sz w:val="28"/>
          <w:szCs w:val="28"/>
        </w:rPr>
      </w:pPr>
      <w:r w:rsidRPr="005D3CD1">
        <w:rPr>
          <w:sz w:val="28"/>
          <w:szCs w:val="28"/>
        </w:rPr>
        <w:t>а)</w:t>
      </w:r>
      <w:r w:rsidR="00766517" w:rsidRPr="005D3CD1">
        <w:rPr>
          <w:sz w:val="28"/>
          <w:szCs w:val="28"/>
        </w:rPr>
        <w:tab/>
      </w:r>
      <w:r w:rsidRPr="005D3CD1">
        <w:rPr>
          <w:sz w:val="28"/>
          <w:szCs w:val="28"/>
        </w:rPr>
        <w:t xml:space="preserve">отсутствие документов, указанных в </w:t>
      </w:r>
      <w:r w:rsidR="00676137" w:rsidRPr="005D3CD1">
        <w:rPr>
          <w:sz w:val="28"/>
          <w:szCs w:val="28"/>
        </w:rPr>
        <w:t>пункте 15</w:t>
      </w:r>
      <w:r w:rsidRPr="005D3CD1">
        <w:rPr>
          <w:sz w:val="28"/>
          <w:szCs w:val="28"/>
        </w:rPr>
        <w:t xml:space="preserve"> настоящего Положения;</w:t>
      </w:r>
      <w:r w:rsidR="00766517" w:rsidRPr="005D3CD1">
        <w:rPr>
          <w:sz w:val="28"/>
          <w:szCs w:val="28"/>
        </w:rPr>
        <w:t xml:space="preserve"> …</w:t>
      </w:r>
    </w:p>
    <w:p w:rsidR="00F73663" w:rsidRPr="005D3CD1" w:rsidRDefault="00073B48" w:rsidP="003F7C9A">
      <w:pPr>
        <w:pStyle w:val="ConsPlusNormal"/>
        <w:spacing w:line="276" w:lineRule="auto"/>
        <w:ind w:firstLine="709"/>
        <w:jc w:val="both"/>
        <w:rPr>
          <w:sz w:val="28"/>
          <w:szCs w:val="28"/>
        </w:rPr>
      </w:pPr>
      <w:r w:rsidRPr="005D3CD1">
        <w:rPr>
          <w:sz w:val="28"/>
          <w:szCs w:val="28"/>
        </w:rPr>
        <w:t>30</w:t>
      </w:r>
      <w:r w:rsidR="00F73663" w:rsidRPr="005D3CD1">
        <w:rPr>
          <w:sz w:val="28"/>
          <w:szCs w:val="28"/>
        </w:rPr>
        <w:t>.</w:t>
      </w:r>
      <w:r w:rsidR="00766517" w:rsidRPr="005D3CD1">
        <w:rPr>
          <w:sz w:val="28"/>
          <w:szCs w:val="28"/>
        </w:rPr>
        <w:tab/>
      </w:r>
      <w:r w:rsidR="00F73663" w:rsidRPr="005D3CD1">
        <w:rPr>
          <w:sz w:val="28"/>
          <w:szCs w:val="28"/>
        </w:rPr>
        <w:t>Отказ в принятии решения об установлении (изменении) санитарно-защитной зоны содержит детальное обоснование несоответствия документов, приложенных к заявл</w:t>
      </w:r>
      <w:r w:rsidR="004B6879" w:rsidRPr="005D3CD1">
        <w:rPr>
          <w:sz w:val="28"/>
          <w:szCs w:val="28"/>
        </w:rPr>
        <w:t xml:space="preserve">ению об установлении (изменении, прекращении существования) </w:t>
      </w:r>
      <w:r w:rsidR="00F73663" w:rsidRPr="005D3CD1">
        <w:rPr>
          <w:sz w:val="28"/>
          <w:szCs w:val="28"/>
        </w:rPr>
        <w:t>зоны</w:t>
      </w:r>
      <w:r w:rsidR="004B6879" w:rsidRPr="005D3CD1">
        <w:rPr>
          <w:sz w:val="28"/>
          <w:szCs w:val="28"/>
        </w:rPr>
        <w:t xml:space="preserve"> санитарной охраны</w:t>
      </w:r>
      <w:r w:rsidR="00F73663" w:rsidRPr="005D3CD1">
        <w:rPr>
          <w:sz w:val="28"/>
          <w:szCs w:val="28"/>
        </w:rPr>
        <w:t>, требованиям законодательства в области обеспечения санитарно-эпидемиологического благополучия населения.</w:t>
      </w:r>
    </w:p>
    <w:p w:rsidR="00F73663" w:rsidRPr="005D3CD1" w:rsidRDefault="00073B48" w:rsidP="003F7C9A">
      <w:pPr>
        <w:pStyle w:val="ConsPlusNormal"/>
        <w:spacing w:line="276" w:lineRule="auto"/>
        <w:ind w:firstLine="709"/>
        <w:jc w:val="both"/>
        <w:rPr>
          <w:sz w:val="28"/>
          <w:szCs w:val="28"/>
        </w:rPr>
      </w:pPr>
      <w:r w:rsidRPr="005D3CD1">
        <w:rPr>
          <w:sz w:val="28"/>
          <w:szCs w:val="28"/>
        </w:rPr>
        <w:t>31.</w:t>
      </w:r>
      <w:r w:rsidR="00766517" w:rsidRPr="005D3CD1">
        <w:rPr>
          <w:sz w:val="28"/>
          <w:szCs w:val="28"/>
        </w:rPr>
        <w:tab/>
      </w:r>
      <w:r w:rsidR="00F73663" w:rsidRPr="005D3CD1">
        <w:rPr>
          <w:sz w:val="28"/>
          <w:szCs w:val="28"/>
        </w:rPr>
        <w:t>Заявитель в срок не более 3 месяцев со дня направления ему уполномоченным органом уведомления об отказе в принятии решения об установлении (изменении</w:t>
      </w:r>
      <w:r w:rsidR="004B6879" w:rsidRPr="005D3CD1">
        <w:rPr>
          <w:sz w:val="28"/>
          <w:szCs w:val="28"/>
        </w:rPr>
        <w:t>, прекращении существования</w:t>
      </w:r>
      <w:r w:rsidR="00F73663" w:rsidRPr="005D3CD1">
        <w:rPr>
          <w:sz w:val="28"/>
          <w:szCs w:val="28"/>
        </w:rPr>
        <w:t xml:space="preserve">) </w:t>
      </w:r>
      <w:r w:rsidR="00B10D10" w:rsidRPr="005D3CD1">
        <w:rPr>
          <w:sz w:val="28"/>
          <w:szCs w:val="28"/>
        </w:rPr>
        <w:t xml:space="preserve">зоны санитарной охраны </w:t>
      </w:r>
      <w:r w:rsidR="00F73663" w:rsidRPr="005D3CD1">
        <w:rPr>
          <w:sz w:val="28"/>
          <w:szCs w:val="28"/>
        </w:rPr>
        <w:t>обязан устранить основания, указанные в</w:t>
      </w:r>
      <w:r w:rsidRPr="005D3CD1">
        <w:rPr>
          <w:sz w:val="28"/>
          <w:szCs w:val="28"/>
        </w:rPr>
        <w:t xml:space="preserve"> пункте 29 </w:t>
      </w:r>
      <w:r w:rsidR="00F73663" w:rsidRPr="005D3CD1">
        <w:rPr>
          <w:sz w:val="28"/>
          <w:szCs w:val="28"/>
        </w:rPr>
        <w:t>настоящего Положения, и подать или направить в уполномоченные органы повторно соответствующее заявление с приложением к нему необходимых документов.</w:t>
      </w:r>
    </w:p>
    <w:p w:rsidR="006E2BB9" w:rsidRPr="005D3CD1" w:rsidRDefault="006E2BB9" w:rsidP="003F7C9A">
      <w:pPr>
        <w:autoSpaceDE w:val="0"/>
        <w:autoSpaceDN w:val="0"/>
        <w:adjustRightInd w:val="0"/>
        <w:spacing w:line="276" w:lineRule="auto"/>
        <w:jc w:val="both"/>
        <w:rPr>
          <w:sz w:val="28"/>
          <w:szCs w:val="28"/>
        </w:rPr>
      </w:pPr>
      <w:r w:rsidRPr="005D3CD1">
        <w:rPr>
          <w:sz w:val="28"/>
          <w:szCs w:val="28"/>
        </w:rPr>
        <w:t>32.</w:t>
      </w:r>
      <w:r w:rsidR="00766517" w:rsidRPr="005D3CD1">
        <w:rPr>
          <w:sz w:val="28"/>
          <w:szCs w:val="28"/>
        </w:rPr>
        <w:tab/>
      </w:r>
      <w:r w:rsidRPr="005D3CD1">
        <w:rPr>
          <w:sz w:val="28"/>
          <w:szCs w:val="28"/>
        </w:rPr>
        <w:t>Решение об отказе в согласовании границ зоны санитарной охраны может быть обжаловано в порядке, установленном законодательством Российской Федерации.</w:t>
      </w:r>
    </w:p>
    <w:p w:rsidR="00F73663" w:rsidRPr="005D3CD1" w:rsidRDefault="006E2BB9" w:rsidP="003F7C9A">
      <w:pPr>
        <w:pStyle w:val="ConsPlusNormal"/>
        <w:spacing w:line="276" w:lineRule="auto"/>
        <w:ind w:firstLine="709"/>
        <w:jc w:val="both"/>
        <w:rPr>
          <w:sz w:val="28"/>
          <w:szCs w:val="28"/>
        </w:rPr>
      </w:pPr>
      <w:r w:rsidRPr="005D3CD1">
        <w:rPr>
          <w:sz w:val="28"/>
          <w:szCs w:val="28"/>
        </w:rPr>
        <w:t>33</w:t>
      </w:r>
      <w:r w:rsidR="00F73663" w:rsidRPr="005D3CD1">
        <w:rPr>
          <w:sz w:val="28"/>
          <w:szCs w:val="28"/>
        </w:rPr>
        <w:t>.</w:t>
      </w:r>
      <w:r w:rsidR="00766517" w:rsidRPr="005D3CD1">
        <w:rPr>
          <w:sz w:val="28"/>
          <w:szCs w:val="28"/>
        </w:rPr>
        <w:tab/>
      </w:r>
      <w:r w:rsidR="00F73663" w:rsidRPr="005D3CD1">
        <w:rPr>
          <w:sz w:val="28"/>
          <w:szCs w:val="28"/>
        </w:rPr>
        <w:t xml:space="preserve">Со дня установления </w:t>
      </w:r>
      <w:r w:rsidR="00B10D10" w:rsidRPr="005D3CD1">
        <w:rPr>
          <w:sz w:val="28"/>
          <w:szCs w:val="28"/>
        </w:rPr>
        <w:t>зоны санитарной охраны</w:t>
      </w:r>
      <w:r w:rsidR="000F4A88" w:rsidRPr="005D3CD1">
        <w:rPr>
          <w:sz w:val="28"/>
          <w:szCs w:val="28"/>
        </w:rPr>
        <w:t xml:space="preserve"> </w:t>
      </w:r>
      <w:r w:rsidR="00F73663" w:rsidRPr="005D3CD1">
        <w:rPr>
          <w:sz w:val="28"/>
          <w:szCs w:val="28"/>
        </w:rPr>
        <w:t xml:space="preserve">на земельных участках, расположенных в границах такой зоны, не допускаются строительство, реконструкция объектов капитального строительства, разрешенное использование которых не соответствует ограничениям использования земельных участков, предусмотренным решением об установлении </w:t>
      </w:r>
      <w:r w:rsidR="00B10D10" w:rsidRPr="005D3CD1">
        <w:rPr>
          <w:sz w:val="28"/>
          <w:szCs w:val="28"/>
        </w:rPr>
        <w:t>зоны санитарной охраны</w:t>
      </w:r>
      <w:r w:rsidR="00F73663" w:rsidRPr="005D3CD1">
        <w:rPr>
          <w:sz w:val="28"/>
          <w:szCs w:val="28"/>
        </w:rPr>
        <w:t>, а также использование земельных участков, не соответствующее указанным ограничениям, за исключением случаев, предусмотренных настоящим Положением.</w:t>
      </w:r>
    </w:p>
    <w:p w:rsidR="00F73663" w:rsidRPr="005D3CD1" w:rsidRDefault="00F73663" w:rsidP="003F7C9A">
      <w:pPr>
        <w:pStyle w:val="ConsPlusNormal"/>
        <w:spacing w:line="276" w:lineRule="auto"/>
        <w:ind w:firstLine="709"/>
        <w:jc w:val="both"/>
        <w:rPr>
          <w:sz w:val="28"/>
          <w:szCs w:val="28"/>
        </w:rPr>
      </w:pPr>
      <w:r w:rsidRPr="005D3CD1">
        <w:rPr>
          <w:sz w:val="28"/>
          <w:szCs w:val="28"/>
        </w:rPr>
        <w:t xml:space="preserve">Реконструкция указанных объектов капитального строительства осуществляется только путем их приведения в соответствие с ограничениями использования земельных участков, предусмотренными решением об установлении (изменении) </w:t>
      </w:r>
      <w:r w:rsidR="00B10D10" w:rsidRPr="005D3CD1">
        <w:rPr>
          <w:sz w:val="28"/>
          <w:szCs w:val="28"/>
        </w:rPr>
        <w:t>зоны санитарной охраны</w:t>
      </w:r>
      <w:r w:rsidRPr="005D3CD1">
        <w:rPr>
          <w:sz w:val="28"/>
          <w:szCs w:val="28"/>
        </w:rPr>
        <w:t>.</w:t>
      </w:r>
    </w:p>
    <w:p w:rsidR="00F73663" w:rsidRPr="005D3CD1" w:rsidRDefault="006E2BB9" w:rsidP="003F7C9A">
      <w:pPr>
        <w:pStyle w:val="ConsPlusNormal"/>
        <w:spacing w:line="276" w:lineRule="auto"/>
        <w:ind w:firstLine="709"/>
        <w:jc w:val="both"/>
        <w:rPr>
          <w:sz w:val="28"/>
          <w:szCs w:val="28"/>
        </w:rPr>
      </w:pPr>
      <w:r w:rsidRPr="005D3CD1">
        <w:rPr>
          <w:sz w:val="28"/>
          <w:szCs w:val="28"/>
        </w:rPr>
        <w:t>34</w:t>
      </w:r>
      <w:r w:rsidR="00F73663" w:rsidRPr="005D3CD1">
        <w:rPr>
          <w:sz w:val="28"/>
          <w:szCs w:val="28"/>
        </w:rPr>
        <w:t>.</w:t>
      </w:r>
      <w:r w:rsidR="00766517" w:rsidRPr="005D3CD1">
        <w:rPr>
          <w:sz w:val="28"/>
          <w:szCs w:val="28"/>
        </w:rPr>
        <w:tab/>
      </w:r>
      <w:r w:rsidR="00F73663" w:rsidRPr="005D3CD1">
        <w:rPr>
          <w:sz w:val="28"/>
          <w:szCs w:val="28"/>
        </w:rPr>
        <w:t xml:space="preserve">Со дня установления или изменения </w:t>
      </w:r>
      <w:r w:rsidR="00B10D10" w:rsidRPr="005D3CD1">
        <w:rPr>
          <w:sz w:val="28"/>
          <w:szCs w:val="28"/>
        </w:rPr>
        <w:t>зоны санитарной охраны</w:t>
      </w:r>
      <w:r w:rsidR="00F73663" w:rsidRPr="005D3CD1">
        <w:rPr>
          <w:sz w:val="28"/>
          <w:szCs w:val="28"/>
        </w:rPr>
        <w:t xml:space="preserve"> планируемых к строительству или реконструкции объектов и до дня ввода их в эксплуатацию независимо от ограничений использования земельных участков, предусмотренных решением об установлении или изменении </w:t>
      </w:r>
      <w:r w:rsidR="00B10D10" w:rsidRPr="005D3CD1">
        <w:rPr>
          <w:sz w:val="28"/>
          <w:szCs w:val="28"/>
        </w:rPr>
        <w:t>зоны санитарной охраны</w:t>
      </w:r>
      <w:r w:rsidR="00F73663" w:rsidRPr="005D3CD1">
        <w:rPr>
          <w:sz w:val="28"/>
          <w:szCs w:val="28"/>
        </w:rPr>
        <w:t>, допускается использование земельных участков в границах такой зоны для целей, не связанных со строительством, реконструкцией объектов капитального строительства, за исключением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указанной зоны, а также допускается использование зданий и сооружений, расположенных в границах зоны.</w:t>
      </w:r>
    </w:p>
    <w:p w:rsidR="00F73663" w:rsidRPr="005D3CD1" w:rsidRDefault="006E2BB9" w:rsidP="003F7C9A">
      <w:pPr>
        <w:pStyle w:val="ConsPlusNormal"/>
        <w:spacing w:line="276" w:lineRule="auto"/>
        <w:ind w:firstLine="709"/>
        <w:jc w:val="both"/>
        <w:rPr>
          <w:sz w:val="28"/>
          <w:szCs w:val="28"/>
        </w:rPr>
      </w:pPr>
      <w:r w:rsidRPr="005D3CD1">
        <w:rPr>
          <w:sz w:val="28"/>
          <w:szCs w:val="28"/>
        </w:rPr>
        <w:t>35</w:t>
      </w:r>
      <w:r w:rsidR="00F73663" w:rsidRPr="005D3CD1">
        <w:rPr>
          <w:sz w:val="28"/>
          <w:szCs w:val="28"/>
        </w:rPr>
        <w:t>.</w:t>
      </w:r>
      <w:r w:rsidR="00766517" w:rsidRPr="005D3CD1">
        <w:rPr>
          <w:sz w:val="28"/>
          <w:szCs w:val="28"/>
        </w:rPr>
        <w:tab/>
      </w:r>
      <w:r w:rsidR="00F73663" w:rsidRPr="005D3CD1">
        <w:rPr>
          <w:sz w:val="28"/>
          <w:szCs w:val="28"/>
        </w:rPr>
        <w:t xml:space="preserve">Компенсация ущерба, причиненного правообладателям земельных участков и (или) расположенных на них иных объектов недвижимого имущества в связи с установлением (изменением) </w:t>
      </w:r>
      <w:r w:rsidR="00B10D10" w:rsidRPr="005D3CD1">
        <w:rPr>
          <w:sz w:val="28"/>
          <w:szCs w:val="28"/>
        </w:rPr>
        <w:t>зоны санитарной охраны</w:t>
      </w:r>
      <w:r w:rsidR="00F73663" w:rsidRPr="005D3CD1">
        <w:rPr>
          <w:sz w:val="28"/>
          <w:szCs w:val="28"/>
        </w:rPr>
        <w:t>, осуществляется в соответствии с законодательством Российской Федерации.</w:t>
      </w:r>
    </w:p>
    <w:p w:rsidR="00DA77C1" w:rsidRPr="005D3CD1" w:rsidRDefault="006E2BB9" w:rsidP="003F7C9A">
      <w:pPr>
        <w:pStyle w:val="ConsPlusNormal"/>
        <w:spacing w:line="276" w:lineRule="auto"/>
        <w:ind w:firstLine="709"/>
        <w:jc w:val="both"/>
      </w:pPr>
      <w:r w:rsidRPr="005D3CD1">
        <w:rPr>
          <w:sz w:val="28"/>
          <w:szCs w:val="28"/>
        </w:rPr>
        <w:t>36</w:t>
      </w:r>
      <w:r w:rsidR="0074512A" w:rsidRPr="005D3CD1">
        <w:rPr>
          <w:sz w:val="28"/>
          <w:szCs w:val="28"/>
        </w:rPr>
        <w:t>.</w:t>
      </w:r>
      <w:r w:rsidR="00766517" w:rsidRPr="005D3CD1">
        <w:rPr>
          <w:sz w:val="28"/>
          <w:szCs w:val="28"/>
        </w:rPr>
        <w:tab/>
      </w:r>
      <w:r w:rsidR="008A3022" w:rsidRPr="005D3CD1">
        <w:rPr>
          <w:sz w:val="28"/>
          <w:szCs w:val="28"/>
        </w:rPr>
        <w:t>Порядок обозначения</w:t>
      </w:r>
      <w:r w:rsidR="0074512A" w:rsidRPr="005D3CD1">
        <w:rPr>
          <w:sz w:val="28"/>
          <w:szCs w:val="28"/>
        </w:rPr>
        <w:t xml:space="preserve"> </w:t>
      </w:r>
      <w:r w:rsidR="008A3022" w:rsidRPr="005D3CD1">
        <w:rPr>
          <w:sz w:val="28"/>
          <w:szCs w:val="28"/>
        </w:rPr>
        <w:t xml:space="preserve">границ поясов зоны санитарной охраны </w:t>
      </w:r>
      <w:r w:rsidR="0074512A" w:rsidRPr="005D3CD1">
        <w:rPr>
          <w:sz w:val="28"/>
          <w:szCs w:val="28"/>
        </w:rPr>
        <w:t>на местности посредством специальных инфор</w:t>
      </w:r>
      <w:r w:rsidRPr="005D3CD1">
        <w:rPr>
          <w:sz w:val="28"/>
          <w:szCs w:val="28"/>
        </w:rPr>
        <w:t>мационных знаков</w:t>
      </w:r>
      <w:r w:rsidR="00C15751" w:rsidRPr="005D3CD1">
        <w:rPr>
          <w:sz w:val="28"/>
          <w:szCs w:val="28"/>
        </w:rPr>
        <w:t xml:space="preserve"> </w:t>
      </w:r>
      <w:r w:rsidR="008A3022" w:rsidRPr="005D3CD1">
        <w:rPr>
          <w:sz w:val="28"/>
          <w:szCs w:val="28"/>
        </w:rPr>
        <w:t>устанавливается санитарно-эпидемиологическими требованиями.</w:t>
      </w:r>
      <w:r w:rsidR="0074512A" w:rsidRPr="005D3CD1">
        <w:rPr>
          <w:sz w:val="28"/>
          <w:szCs w:val="28"/>
        </w:rPr>
        <w:t xml:space="preserve"> </w:t>
      </w:r>
      <w:bookmarkStart w:id="6" w:name="Par3"/>
      <w:bookmarkStart w:id="7" w:name="Par4"/>
      <w:bookmarkStart w:id="8" w:name="Par5"/>
      <w:bookmarkStart w:id="9" w:name="Par6"/>
      <w:bookmarkStart w:id="10" w:name="Par7"/>
      <w:bookmarkStart w:id="11" w:name="Par8"/>
      <w:bookmarkStart w:id="12" w:name="Par15"/>
      <w:bookmarkStart w:id="13" w:name="Par21"/>
      <w:bookmarkEnd w:id="6"/>
      <w:bookmarkEnd w:id="7"/>
      <w:bookmarkEnd w:id="8"/>
      <w:bookmarkEnd w:id="9"/>
      <w:bookmarkEnd w:id="10"/>
      <w:bookmarkEnd w:id="11"/>
      <w:bookmarkEnd w:id="12"/>
      <w:bookmarkEnd w:id="13"/>
    </w:p>
    <w:sectPr w:rsidR="00DA77C1" w:rsidRPr="005D3CD1" w:rsidSect="001709D1">
      <w:headerReference w:type="even" r:id="rId13"/>
      <w:headerReference w:type="default" r:id="rId14"/>
      <w:pgSz w:w="11906" w:h="16838"/>
      <w:pgMar w:top="1134" w:right="850" w:bottom="1134" w:left="12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0B47" w:rsidRDefault="00D80B47">
      <w:r>
        <w:separator/>
      </w:r>
    </w:p>
  </w:endnote>
  <w:endnote w:type="continuationSeparator" w:id="0">
    <w:p w:rsidR="00D80B47" w:rsidRDefault="00D80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0B47" w:rsidRDefault="00D80B47">
      <w:r>
        <w:separator/>
      </w:r>
    </w:p>
  </w:footnote>
  <w:footnote w:type="continuationSeparator" w:id="0">
    <w:p w:rsidR="00D80B47" w:rsidRDefault="00D80B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E58" w:rsidRDefault="00657E58" w:rsidP="003825F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657E58" w:rsidRDefault="00657E58">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E58" w:rsidRDefault="00657E58" w:rsidP="003825F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DE72AC">
      <w:rPr>
        <w:rStyle w:val="a6"/>
        <w:noProof/>
      </w:rPr>
      <w:t>2</w:t>
    </w:r>
    <w:r>
      <w:rPr>
        <w:rStyle w:val="a6"/>
      </w:rPr>
      <w:fldChar w:fldCharType="end"/>
    </w:r>
  </w:p>
  <w:p w:rsidR="00657E58" w:rsidRDefault="00657E5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222F"/>
    <w:multiLevelType w:val="hybridMultilevel"/>
    <w:tmpl w:val="85720F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49ED48F6"/>
    <w:multiLevelType w:val="multilevel"/>
    <w:tmpl w:val="82322E0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decimal"/>
      <w:isLgl/>
      <w:lvlText w:val="%1.%2."/>
      <w:lvlJc w:val="left"/>
      <w:pPr>
        <w:tabs>
          <w:tab w:val="num" w:pos="915"/>
        </w:tabs>
        <w:ind w:left="915" w:hanging="555"/>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FDA"/>
    <w:rsid w:val="00036970"/>
    <w:rsid w:val="00044D41"/>
    <w:rsid w:val="00073B48"/>
    <w:rsid w:val="00090456"/>
    <w:rsid w:val="000A548E"/>
    <w:rsid w:val="000D1585"/>
    <w:rsid w:val="000E7D1E"/>
    <w:rsid w:val="000F4A88"/>
    <w:rsid w:val="00133ACC"/>
    <w:rsid w:val="001709D1"/>
    <w:rsid w:val="001732AF"/>
    <w:rsid w:val="0018514E"/>
    <w:rsid w:val="001E4CA5"/>
    <w:rsid w:val="001F38D9"/>
    <w:rsid w:val="00217DF0"/>
    <w:rsid w:val="00220480"/>
    <w:rsid w:val="002F6A7A"/>
    <w:rsid w:val="00302E0C"/>
    <w:rsid w:val="00312E89"/>
    <w:rsid w:val="003364D4"/>
    <w:rsid w:val="00341BCD"/>
    <w:rsid w:val="00367AA7"/>
    <w:rsid w:val="003825F5"/>
    <w:rsid w:val="00384DB4"/>
    <w:rsid w:val="003859F4"/>
    <w:rsid w:val="003A4DD3"/>
    <w:rsid w:val="003C3367"/>
    <w:rsid w:val="003F7C9A"/>
    <w:rsid w:val="00411E58"/>
    <w:rsid w:val="00457288"/>
    <w:rsid w:val="00467BE9"/>
    <w:rsid w:val="00486C9C"/>
    <w:rsid w:val="004B6879"/>
    <w:rsid w:val="004D7644"/>
    <w:rsid w:val="004F5E3E"/>
    <w:rsid w:val="00522B34"/>
    <w:rsid w:val="005262FD"/>
    <w:rsid w:val="00545883"/>
    <w:rsid w:val="005725DE"/>
    <w:rsid w:val="0058047B"/>
    <w:rsid w:val="005B343D"/>
    <w:rsid w:val="005D3CD1"/>
    <w:rsid w:val="005D5C6A"/>
    <w:rsid w:val="00605EED"/>
    <w:rsid w:val="00617155"/>
    <w:rsid w:val="00633AF3"/>
    <w:rsid w:val="00642510"/>
    <w:rsid w:val="00657E58"/>
    <w:rsid w:val="00676137"/>
    <w:rsid w:val="006B3937"/>
    <w:rsid w:val="006D13D9"/>
    <w:rsid w:val="006D23CA"/>
    <w:rsid w:val="006E2BB9"/>
    <w:rsid w:val="00723703"/>
    <w:rsid w:val="0074512A"/>
    <w:rsid w:val="00747199"/>
    <w:rsid w:val="00753351"/>
    <w:rsid w:val="00766517"/>
    <w:rsid w:val="007B3F23"/>
    <w:rsid w:val="007B634A"/>
    <w:rsid w:val="007B764D"/>
    <w:rsid w:val="008526EF"/>
    <w:rsid w:val="00852E0C"/>
    <w:rsid w:val="00893050"/>
    <w:rsid w:val="008A3022"/>
    <w:rsid w:val="008E5ACF"/>
    <w:rsid w:val="008F1C57"/>
    <w:rsid w:val="008F279C"/>
    <w:rsid w:val="00911FDA"/>
    <w:rsid w:val="00925B94"/>
    <w:rsid w:val="009310BC"/>
    <w:rsid w:val="0093356C"/>
    <w:rsid w:val="00946B82"/>
    <w:rsid w:val="00961172"/>
    <w:rsid w:val="009659A1"/>
    <w:rsid w:val="00981732"/>
    <w:rsid w:val="00986596"/>
    <w:rsid w:val="009874AD"/>
    <w:rsid w:val="009B3AB7"/>
    <w:rsid w:val="009D308C"/>
    <w:rsid w:val="00A01E02"/>
    <w:rsid w:val="00A158F1"/>
    <w:rsid w:val="00A1631B"/>
    <w:rsid w:val="00A21295"/>
    <w:rsid w:val="00A67191"/>
    <w:rsid w:val="00AA721A"/>
    <w:rsid w:val="00AA7426"/>
    <w:rsid w:val="00AB1067"/>
    <w:rsid w:val="00AD6EFA"/>
    <w:rsid w:val="00B10D10"/>
    <w:rsid w:val="00B40BF8"/>
    <w:rsid w:val="00B56685"/>
    <w:rsid w:val="00B577DA"/>
    <w:rsid w:val="00B8628D"/>
    <w:rsid w:val="00C15115"/>
    <w:rsid w:val="00C15751"/>
    <w:rsid w:val="00C54227"/>
    <w:rsid w:val="00C8709D"/>
    <w:rsid w:val="00CC0A44"/>
    <w:rsid w:val="00CC6FC6"/>
    <w:rsid w:val="00D30635"/>
    <w:rsid w:val="00D4767B"/>
    <w:rsid w:val="00D47FBC"/>
    <w:rsid w:val="00D80B47"/>
    <w:rsid w:val="00D911EA"/>
    <w:rsid w:val="00DA77C1"/>
    <w:rsid w:val="00DA78FE"/>
    <w:rsid w:val="00DE72AC"/>
    <w:rsid w:val="00E11609"/>
    <w:rsid w:val="00E30CFC"/>
    <w:rsid w:val="00E36BD9"/>
    <w:rsid w:val="00E531C8"/>
    <w:rsid w:val="00E73672"/>
    <w:rsid w:val="00E97373"/>
    <w:rsid w:val="00EE084D"/>
    <w:rsid w:val="00EF425C"/>
    <w:rsid w:val="00F10493"/>
    <w:rsid w:val="00F160F7"/>
    <w:rsid w:val="00F23B14"/>
    <w:rsid w:val="00F73663"/>
    <w:rsid w:val="00F80248"/>
    <w:rsid w:val="00F90754"/>
    <w:rsid w:val="00F9180D"/>
    <w:rsid w:val="00FB2C98"/>
    <w:rsid w:val="00FC468B"/>
    <w:rsid w:val="00FE61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1868882B-C0A4-4527-98F0-E480F58E7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PlusNormal">
    <w:name w:val="ConsPlusNormal"/>
    <w:rsid w:val="00911FDA"/>
    <w:pPr>
      <w:widowControl w:val="0"/>
      <w:autoSpaceDE w:val="0"/>
      <w:autoSpaceDN w:val="0"/>
    </w:pPr>
    <w:rPr>
      <w:sz w:val="24"/>
    </w:rPr>
  </w:style>
  <w:style w:type="paragraph" w:customStyle="1" w:styleId="ConsPlusTitle">
    <w:name w:val="ConsPlusTitle"/>
    <w:rsid w:val="00911FDA"/>
    <w:pPr>
      <w:widowControl w:val="0"/>
      <w:autoSpaceDE w:val="0"/>
      <w:autoSpaceDN w:val="0"/>
    </w:pPr>
    <w:rPr>
      <w:b/>
      <w:sz w:val="24"/>
    </w:rPr>
  </w:style>
  <w:style w:type="paragraph" w:customStyle="1" w:styleId="ConsPlusTitlePage">
    <w:name w:val="ConsPlusTitlePage"/>
    <w:rsid w:val="00911FDA"/>
    <w:pPr>
      <w:widowControl w:val="0"/>
      <w:autoSpaceDE w:val="0"/>
      <w:autoSpaceDN w:val="0"/>
    </w:pPr>
    <w:rPr>
      <w:rFonts w:ascii="Tahoma" w:hAnsi="Tahoma" w:cs="Tahoma"/>
    </w:rPr>
  </w:style>
  <w:style w:type="character" w:customStyle="1" w:styleId="ecattext">
    <w:name w:val="ecattext"/>
    <w:rsid w:val="00F80248"/>
    <w:rPr>
      <w:rFonts w:cs="Times New Roman"/>
    </w:rPr>
  </w:style>
  <w:style w:type="paragraph" w:styleId="a3">
    <w:name w:val="Balloon Text"/>
    <w:basedOn w:val="a"/>
    <w:semiHidden/>
    <w:rsid w:val="00411E58"/>
    <w:rPr>
      <w:rFonts w:ascii="Tahoma" w:hAnsi="Tahoma" w:cs="Tahoma"/>
      <w:sz w:val="16"/>
      <w:szCs w:val="16"/>
    </w:rPr>
  </w:style>
  <w:style w:type="character" w:styleId="a4">
    <w:name w:val="Hyperlink"/>
    <w:rsid w:val="00044D41"/>
    <w:rPr>
      <w:color w:val="0000FF"/>
      <w:u w:val="single"/>
    </w:rPr>
  </w:style>
  <w:style w:type="paragraph" w:customStyle="1" w:styleId="msonormalcxspmiddle">
    <w:name w:val="msonormalcxspmiddle"/>
    <w:basedOn w:val="a"/>
    <w:rsid w:val="00467BE9"/>
    <w:pPr>
      <w:spacing w:before="100" w:beforeAutospacing="1" w:after="100" w:afterAutospacing="1"/>
    </w:pPr>
  </w:style>
  <w:style w:type="paragraph" w:styleId="a5">
    <w:name w:val="header"/>
    <w:basedOn w:val="a"/>
    <w:rsid w:val="001F38D9"/>
    <w:pPr>
      <w:tabs>
        <w:tab w:val="center" w:pos="4677"/>
        <w:tab w:val="right" w:pos="9355"/>
      </w:tabs>
    </w:pPr>
  </w:style>
  <w:style w:type="character" w:styleId="a6">
    <w:name w:val="page number"/>
    <w:basedOn w:val="a0"/>
    <w:rsid w:val="001F38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1158076">
      <w:bodyDiv w:val="1"/>
      <w:marLeft w:val="0"/>
      <w:marRight w:val="0"/>
      <w:marTop w:val="0"/>
      <w:marBottom w:val="0"/>
      <w:divBdr>
        <w:top w:val="none" w:sz="0" w:space="0" w:color="auto"/>
        <w:left w:val="none" w:sz="0" w:space="0" w:color="auto"/>
        <w:bottom w:val="none" w:sz="0" w:space="0" w:color="auto"/>
        <w:right w:val="none" w:sz="0" w:space="0" w:color="auto"/>
      </w:divBdr>
    </w:div>
    <w:div w:id="687826984">
      <w:bodyDiv w:val="1"/>
      <w:marLeft w:val="0"/>
      <w:marRight w:val="0"/>
      <w:marTop w:val="0"/>
      <w:marBottom w:val="0"/>
      <w:divBdr>
        <w:top w:val="none" w:sz="0" w:space="0" w:color="auto"/>
        <w:left w:val="none" w:sz="0" w:space="0" w:color="auto"/>
        <w:bottom w:val="none" w:sz="0" w:space="0" w:color="auto"/>
        <w:right w:val="none" w:sz="0" w:space="0" w:color="auto"/>
      </w:divBdr>
    </w:div>
    <w:div w:id="782651674">
      <w:bodyDiv w:val="1"/>
      <w:marLeft w:val="0"/>
      <w:marRight w:val="0"/>
      <w:marTop w:val="0"/>
      <w:marBottom w:val="0"/>
      <w:divBdr>
        <w:top w:val="none" w:sz="0" w:space="0" w:color="auto"/>
        <w:left w:val="none" w:sz="0" w:space="0" w:color="auto"/>
        <w:bottom w:val="none" w:sz="0" w:space="0" w:color="auto"/>
        <w:right w:val="none" w:sz="0" w:space="0" w:color="auto"/>
      </w:divBdr>
    </w:div>
    <w:div w:id="935944784">
      <w:bodyDiv w:val="1"/>
      <w:marLeft w:val="0"/>
      <w:marRight w:val="0"/>
      <w:marTop w:val="0"/>
      <w:marBottom w:val="0"/>
      <w:divBdr>
        <w:top w:val="none" w:sz="0" w:space="0" w:color="auto"/>
        <w:left w:val="none" w:sz="0" w:space="0" w:color="auto"/>
        <w:bottom w:val="none" w:sz="0" w:space="0" w:color="auto"/>
        <w:right w:val="none" w:sz="0" w:space="0" w:color="auto"/>
      </w:divBdr>
    </w:div>
    <w:div w:id="1657218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1F7BCA193E15C5FA58572FE6A4EFFBCDF80F2D42DD44310BC5AA18EA34DF50E1A7AEDDB6B3BC738619A92E4D29C101189BBD3273BE8A13EoDyAN"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7E533924B637257226023AB399E9B60698F4FFD98670DFE555FAB8427C201CFD16544BCD13D85B930E6FDDECFA28D15E378F1697ABFD73B9b5s1N" TargetMode="External"/><Relationship Id="rId12" Type="http://schemas.openxmlformats.org/officeDocument/2006/relationships/hyperlink" Target="consultantplus://offline/ref=F9A8413CDEB006351A5F292A203CFC85917D184B5956572C328E6C9D1BF895A030EF590F1D00E86A64038754325Fe2H"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9A8413CDEB006351A5F292A203CFC85917D184B5956572C328E6C9D1BF895A030EF590F1D00E86A64038754325Fe2H"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F9A8413CDEB006351A5F292A203CFC85917D184B5956572C328E6C9D1BF895A022EF01031E06FF60304CC1013EFBC748F5C085A14D455Ae9H" TargetMode="External"/><Relationship Id="rId4" Type="http://schemas.openxmlformats.org/officeDocument/2006/relationships/webSettings" Target="webSettings.xml"/><Relationship Id="rId9" Type="http://schemas.openxmlformats.org/officeDocument/2006/relationships/hyperlink" Target="consultantplus://offline/ref=30D992AD85168232F1B445829851162785CE04C67553354DD0BD037FF9707D807A346AD998F660J9UBL"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4271</Words>
  <Characters>24348</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Документ предоставлен КонсультантПлюс</vt:lpstr>
    </vt:vector>
  </TitlesOfParts>
  <Company>Organization</Company>
  <LinksUpToDate>false</LinksUpToDate>
  <CharactersWithSpaces>28562</CharactersWithSpaces>
  <SharedDoc>false</SharedDoc>
  <HLinks>
    <vt:vector size="72" baseType="variant">
      <vt:variant>
        <vt:i4>3539056</vt:i4>
      </vt:variant>
      <vt:variant>
        <vt:i4>33</vt:i4>
      </vt:variant>
      <vt:variant>
        <vt:i4>0</vt:i4>
      </vt:variant>
      <vt:variant>
        <vt:i4>5</vt:i4>
      </vt:variant>
      <vt:variant>
        <vt:lpwstr/>
      </vt:variant>
      <vt:variant>
        <vt:lpwstr>P69</vt:lpwstr>
      </vt:variant>
      <vt:variant>
        <vt:i4>1835011</vt:i4>
      </vt:variant>
      <vt:variant>
        <vt:i4>30</vt:i4>
      </vt:variant>
      <vt:variant>
        <vt:i4>0</vt:i4>
      </vt:variant>
      <vt:variant>
        <vt:i4>5</vt:i4>
      </vt:variant>
      <vt:variant>
        <vt:lpwstr>consultantplus://offline/ref=F9A8413CDEB006351A5F292A203CFC85917D184B5956572C328E6C9D1BF895A030EF590F1D00E86A64038754325Fe2H</vt:lpwstr>
      </vt:variant>
      <vt:variant>
        <vt:lpwstr/>
      </vt:variant>
      <vt:variant>
        <vt:i4>1835011</vt:i4>
      </vt:variant>
      <vt:variant>
        <vt:i4>27</vt:i4>
      </vt:variant>
      <vt:variant>
        <vt:i4>0</vt:i4>
      </vt:variant>
      <vt:variant>
        <vt:i4>5</vt:i4>
      </vt:variant>
      <vt:variant>
        <vt:lpwstr>consultantplus://offline/ref=F9A8413CDEB006351A5F292A203CFC85917D184B5956572C328E6C9D1BF895A030EF590F1D00E86A64038754325Fe2H</vt:lpwstr>
      </vt:variant>
      <vt:variant>
        <vt:lpwstr/>
      </vt:variant>
      <vt:variant>
        <vt:i4>3473520</vt:i4>
      </vt:variant>
      <vt:variant>
        <vt:i4>24</vt:i4>
      </vt:variant>
      <vt:variant>
        <vt:i4>0</vt:i4>
      </vt:variant>
      <vt:variant>
        <vt:i4>5</vt:i4>
      </vt:variant>
      <vt:variant>
        <vt:lpwstr/>
      </vt:variant>
      <vt:variant>
        <vt:lpwstr>P52</vt:lpwstr>
      </vt:variant>
      <vt:variant>
        <vt:i4>3407984</vt:i4>
      </vt:variant>
      <vt:variant>
        <vt:i4>21</vt:i4>
      </vt:variant>
      <vt:variant>
        <vt:i4>0</vt:i4>
      </vt:variant>
      <vt:variant>
        <vt:i4>5</vt:i4>
      </vt:variant>
      <vt:variant>
        <vt:lpwstr/>
      </vt:variant>
      <vt:variant>
        <vt:lpwstr>P49</vt:lpwstr>
      </vt:variant>
      <vt:variant>
        <vt:i4>5505026</vt:i4>
      </vt:variant>
      <vt:variant>
        <vt:i4>18</vt:i4>
      </vt:variant>
      <vt:variant>
        <vt:i4>0</vt:i4>
      </vt:variant>
      <vt:variant>
        <vt:i4>5</vt:i4>
      </vt:variant>
      <vt:variant>
        <vt:lpwstr/>
      </vt:variant>
      <vt:variant>
        <vt:lpwstr>Par5</vt:lpwstr>
      </vt:variant>
      <vt:variant>
        <vt:i4>5570562</vt:i4>
      </vt:variant>
      <vt:variant>
        <vt:i4>15</vt:i4>
      </vt:variant>
      <vt:variant>
        <vt:i4>0</vt:i4>
      </vt:variant>
      <vt:variant>
        <vt:i4>5</vt:i4>
      </vt:variant>
      <vt:variant>
        <vt:lpwstr/>
      </vt:variant>
      <vt:variant>
        <vt:lpwstr>Par4</vt:lpwstr>
      </vt:variant>
      <vt:variant>
        <vt:i4>5242882</vt:i4>
      </vt:variant>
      <vt:variant>
        <vt:i4>12</vt:i4>
      </vt:variant>
      <vt:variant>
        <vt:i4>0</vt:i4>
      </vt:variant>
      <vt:variant>
        <vt:i4>5</vt:i4>
      </vt:variant>
      <vt:variant>
        <vt:lpwstr/>
      </vt:variant>
      <vt:variant>
        <vt:lpwstr>Par15</vt:lpwstr>
      </vt:variant>
      <vt:variant>
        <vt:i4>2687077</vt:i4>
      </vt:variant>
      <vt:variant>
        <vt:i4>9</vt:i4>
      </vt:variant>
      <vt:variant>
        <vt:i4>0</vt:i4>
      </vt:variant>
      <vt:variant>
        <vt:i4>5</vt:i4>
      </vt:variant>
      <vt:variant>
        <vt:lpwstr>consultantplus://offline/ref=F9A8413CDEB006351A5F292A203CFC85917D184B5956572C328E6C9D1BF895A022EF01031E06FF60304CC1013EFBC748F5C085A14D455Ae9H</vt:lpwstr>
      </vt:variant>
      <vt:variant>
        <vt:lpwstr/>
      </vt:variant>
      <vt:variant>
        <vt:i4>5242886</vt:i4>
      </vt:variant>
      <vt:variant>
        <vt:i4>6</vt:i4>
      </vt:variant>
      <vt:variant>
        <vt:i4>0</vt:i4>
      </vt:variant>
      <vt:variant>
        <vt:i4>5</vt:i4>
      </vt:variant>
      <vt:variant>
        <vt:lpwstr>consultantplus://offline/ref=30D992AD85168232F1B445829851162785CE04C67553354DD0BD037FF9707D807A346AD998F660J9UBL</vt:lpwstr>
      </vt:variant>
      <vt:variant>
        <vt:lpwstr/>
      </vt:variant>
      <vt:variant>
        <vt:i4>7077997</vt:i4>
      </vt:variant>
      <vt:variant>
        <vt:i4>3</vt:i4>
      </vt:variant>
      <vt:variant>
        <vt:i4>0</vt:i4>
      </vt:variant>
      <vt:variant>
        <vt:i4>5</vt:i4>
      </vt:variant>
      <vt:variant>
        <vt:lpwstr>consultantplus://offline/ref=31F7BCA193E15C5FA58572FE6A4EFFBCDF80F2D42DD44310BC5AA18EA34DF50E1A7AEDDB6B3BC738619A92E4D29C101189BBD3273BE8A13EoDyAN</vt:lpwstr>
      </vt:variant>
      <vt:variant>
        <vt:lpwstr/>
      </vt:variant>
      <vt:variant>
        <vt:i4>7077993</vt:i4>
      </vt:variant>
      <vt:variant>
        <vt:i4>0</vt:i4>
      </vt:variant>
      <vt:variant>
        <vt:i4>0</vt:i4>
      </vt:variant>
      <vt:variant>
        <vt:i4>5</vt:i4>
      </vt:variant>
      <vt:variant>
        <vt:lpwstr>consultantplus://offline/ref=7E533924B637257226023AB399E9B60698F4FFD98670DFE555FAB8427C201CFD16544BCD13D85B930E6FDDECFA28D15E378F1697ABFD73B9b5s1N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 предоставлен КонсультантПлюс</dc:title>
  <dc:subject/>
  <dc:creator>Antipova_ND</dc:creator>
  <cp:keywords/>
  <dc:description/>
  <cp:lastModifiedBy>Черненко Станислав Михайлович</cp:lastModifiedBy>
  <cp:revision>2</cp:revision>
  <cp:lastPrinted>2019-01-29T13:13:00Z</cp:lastPrinted>
  <dcterms:created xsi:type="dcterms:W3CDTF">2019-01-31T11:03:00Z</dcterms:created>
  <dcterms:modified xsi:type="dcterms:W3CDTF">2019-01-31T11:03:00Z</dcterms:modified>
</cp:coreProperties>
</file>