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5B7" w:rsidRPr="005D4B43" w:rsidRDefault="000D4121" w:rsidP="00FE3347">
      <w:pPr>
        <w:spacing w:after="12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                             </w:t>
      </w:r>
      <w:r w:rsidR="006F2E4B" w:rsidRPr="005D4B43">
        <w:rPr>
          <w:b/>
          <w:sz w:val="28"/>
          <w:szCs w:val="28"/>
        </w:rPr>
        <w:t>Факты о</w:t>
      </w:r>
      <w:r w:rsidR="00423E2B" w:rsidRPr="005D4B43">
        <w:rPr>
          <w:b/>
          <w:sz w:val="28"/>
          <w:szCs w:val="28"/>
        </w:rPr>
        <w:t xml:space="preserve"> </w:t>
      </w:r>
      <w:r w:rsidR="006F2E4B" w:rsidRPr="005D4B43">
        <w:rPr>
          <w:b/>
          <w:sz w:val="28"/>
          <w:szCs w:val="28"/>
        </w:rPr>
        <w:t>«Зеленой кисточке»</w:t>
      </w:r>
    </w:p>
    <w:p w:rsidR="005165B7" w:rsidRPr="005165B7" w:rsidRDefault="004E55AA" w:rsidP="005165B7">
      <w:pPr>
        <w:spacing w:after="120"/>
        <w:jc w:val="both"/>
      </w:pPr>
      <w:r>
        <w:t xml:space="preserve">«Зелёная кисточка» — </w:t>
      </w:r>
      <w:r w:rsidR="00C610EB">
        <w:t xml:space="preserve">это </w:t>
      </w:r>
      <w:r>
        <w:t>всероссийский социальный</w:t>
      </w:r>
      <w:r w:rsidR="00423E2B">
        <w:t xml:space="preserve"> проект ранней профессиональной </w:t>
      </w:r>
      <w:r>
        <w:t>ориентации школьников из разных регионов России.</w:t>
      </w:r>
    </w:p>
    <w:p w:rsidR="005165B7" w:rsidRPr="000D4121" w:rsidRDefault="005165B7" w:rsidP="005165B7">
      <w:pPr>
        <w:spacing w:after="120"/>
        <w:jc w:val="both"/>
        <w:rPr>
          <w:b/>
          <w:sz w:val="16"/>
          <w:szCs w:val="16"/>
        </w:rPr>
      </w:pPr>
    </w:p>
    <w:p w:rsidR="001E4F6D" w:rsidRPr="005165B7" w:rsidRDefault="00A75DDF" w:rsidP="005165B7">
      <w:pPr>
        <w:spacing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Цели</w:t>
      </w:r>
      <w:r w:rsidR="001E4F6D" w:rsidRPr="005165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 методология </w:t>
      </w:r>
    </w:p>
    <w:p w:rsidR="006F2E4B" w:rsidRDefault="00423E2B" w:rsidP="005165B7">
      <w:pPr>
        <w:spacing w:after="120"/>
        <w:jc w:val="both"/>
      </w:pPr>
      <w:r w:rsidRPr="0072188B">
        <w:t xml:space="preserve">Цель проекта – </w:t>
      </w:r>
      <w:r w:rsidRPr="005165B7">
        <w:rPr>
          <w:b/>
        </w:rPr>
        <w:t>сформировать экологическое сознание и культуру безопасности</w:t>
      </w:r>
      <w:r w:rsidRPr="0072188B">
        <w:t xml:space="preserve"> у подрастающего поколения и развить у него мотивацию к защите окружающей среды.</w:t>
      </w:r>
      <w:r>
        <w:t xml:space="preserve"> </w:t>
      </w:r>
    </w:p>
    <w:p w:rsidR="00423E2B" w:rsidRDefault="00423E2B" w:rsidP="005165B7">
      <w:pPr>
        <w:spacing w:after="120"/>
        <w:jc w:val="both"/>
      </w:pPr>
      <w:r>
        <w:t>Проект закладывает основу для подготовки будущих ин</w:t>
      </w:r>
      <w:bookmarkStart w:id="0" w:name="_GoBack"/>
      <w:bookmarkEnd w:id="0"/>
      <w:r>
        <w:t>женеров-экологов и специалистов по охране труда, прививает школьникам ответственное отношение к окружающей среде</w:t>
      </w:r>
      <w:r w:rsidR="006F2E4B">
        <w:t xml:space="preserve">, учит с детства </w:t>
      </w:r>
      <w:r>
        <w:t>сознавать и ценить собственную безопасность и безопасность других людей.</w:t>
      </w:r>
    </w:p>
    <w:p w:rsidR="00A75DDF" w:rsidRPr="00A75DDF" w:rsidRDefault="00A75DDF" w:rsidP="00A75DDF">
      <w:pPr>
        <w:shd w:val="clear" w:color="auto" w:fill="FFFFFF"/>
        <w:spacing w:after="120" w:line="293" w:lineRule="atLeast"/>
        <w:ind w:right="283"/>
        <w:jc w:val="both"/>
        <w:rPr>
          <w:rFonts w:cs="Arial"/>
          <w:i/>
          <w:color w:val="000000"/>
          <w:shd w:val="clear" w:color="auto" w:fill="FFFFFF"/>
        </w:rPr>
      </w:pPr>
      <w:r w:rsidRPr="005C169C">
        <w:rPr>
          <w:rFonts w:cs="Arial"/>
          <w:color w:val="000000"/>
          <w:shd w:val="clear" w:color="auto" w:fill="FFFFFF"/>
        </w:rPr>
        <w:t xml:space="preserve">Методики работы со школьниками в рамках образовательного модуля </w:t>
      </w:r>
      <w:r>
        <w:rPr>
          <w:rFonts w:cs="Arial"/>
          <w:color w:val="000000"/>
          <w:shd w:val="clear" w:color="auto" w:fill="FFFFFF"/>
        </w:rPr>
        <w:t>проекта</w:t>
      </w:r>
      <w:r w:rsidRPr="005C169C">
        <w:rPr>
          <w:rFonts w:cs="Arial"/>
          <w:color w:val="000000"/>
          <w:shd w:val="clear" w:color="auto" w:fill="FFFFFF"/>
        </w:rPr>
        <w:t xml:space="preserve"> разработаны специалистами в профильных сферах и преподавателя</w:t>
      </w:r>
      <w:r>
        <w:rPr>
          <w:rFonts w:cs="Arial"/>
          <w:color w:val="000000"/>
          <w:shd w:val="clear" w:color="auto" w:fill="FFFFFF"/>
        </w:rPr>
        <w:t xml:space="preserve">ми учебно-методических центров. </w:t>
      </w:r>
      <w:proofErr w:type="gramStart"/>
      <w:r w:rsidRPr="005C169C">
        <w:rPr>
          <w:rFonts w:cs="Arial"/>
          <w:color w:val="000000"/>
          <w:shd w:val="clear" w:color="auto" w:fill="FFFFFF"/>
        </w:rPr>
        <w:t xml:space="preserve">В работе проекта задействованы </w:t>
      </w:r>
      <w:r w:rsidRPr="001157A7">
        <w:rPr>
          <w:rFonts w:cs="Arial"/>
          <w:i/>
          <w:color w:val="000000"/>
          <w:shd w:val="clear" w:color="auto" w:fill="FFFFFF"/>
        </w:rPr>
        <w:t>более пятидесяти профильных специалистов, научных сотрудников, представителей региональных органов исполнительной власти и волонтёров.</w:t>
      </w:r>
      <w:proofErr w:type="gramEnd"/>
      <w:r>
        <w:rPr>
          <w:rFonts w:cs="Arial"/>
          <w:i/>
          <w:color w:val="000000"/>
          <w:shd w:val="clear" w:color="auto" w:fill="FFFFFF"/>
        </w:rPr>
        <w:t xml:space="preserve"> </w:t>
      </w:r>
      <w:r w:rsidRPr="00F579FC">
        <w:rPr>
          <w:rFonts w:cs="Arial"/>
          <w:color w:val="000000"/>
          <w:shd w:val="clear" w:color="auto" w:fill="FFFFFF"/>
        </w:rPr>
        <w:t xml:space="preserve">Образовательный модуль проекта состоит из </w:t>
      </w:r>
      <w:r w:rsidR="00F579FC" w:rsidRPr="00F579FC">
        <w:rPr>
          <w:rFonts w:cs="Arial"/>
          <w:color w:val="000000"/>
          <w:shd w:val="clear" w:color="auto" w:fill="FFFFFF"/>
        </w:rPr>
        <w:t>интерактивных лекций</w:t>
      </w:r>
      <w:r w:rsidR="00F579FC">
        <w:rPr>
          <w:rFonts w:cs="Arial"/>
          <w:color w:val="000000"/>
          <w:shd w:val="clear" w:color="auto" w:fill="FFFFFF"/>
        </w:rPr>
        <w:t xml:space="preserve">, </w:t>
      </w:r>
      <w:proofErr w:type="spellStart"/>
      <w:r w:rsidR="00F579FC" w:rsidRPr="00F579FC">
        <w:rPr>
          <w:rFonts w:cs="Arial"/>
          <w:color w:val="000000"/>
          <w:shd w:val="clear" w:color="auto" w:fill="FFFFFF"/>
        </w:rPr>
        <w:t>квестов</w:t>
      </w:r>
      <w:proofErr w:type="spellEnd"/>
      <w:r w:rsidR="00F579FC" w:rsidRPr="00F579FC">
        <w:rPr>
          <w:rFonts w:cs="Arial"/>
          <w:color w:val="000000"/>
          <w:shd w:val="clear" w:color="auto" w:fill="FFFFFF"/>
        </w:rPr>
        <w:t xml:space="preserve"> по экологии и охране труда</w:t>
      </w:r>
      <w:r w:rsidR="00F579FC" w:rsidRPr="00F579FC">
        <w:rPr>
          <w:rFonts w:cs="Arial"/>
          <w:color w:val="000000"/>
          <w:shd w:val="clear" w:color="auto" w:fill="FFFFFF"/>
        </w:rPr>
        <w:t xml:space="preserve"> </w:t>
      </w:r>
      <w:r w:rsidR="00F579FC">
        <w:rPr>
          <w:rFonts w:cs="Arial"/>
          <w:color w:val="000000"/>
          <w:shd w:val="clear" w:color="auto" w:fill="FFFFFF"/>
        </w:rPr>
        <w:t xml:space="preserve">и мастер-классов </w:t>
      </w:r>
      <w:r w:rsidR="00F579FC" w:rsidRPr="00F579FC">
        <w:rPr>
          <w:rFonts w:cs="Arial"/>
          <w:color w:val="000000"/>
          <w:shd w:val="clear" w:color="auto" w:fill="FFFFFF"/>
        </w:rPr>
        <w:t>от п</w:t>
      </w:r>
      <w:r w:rsidR="00F579FC">
        <w:rPr>
          <w:rFonts w:cs="Arial"/>
          <w:color w:val="000000"/>
          <w:shd w:val="clear" w:color="auto" w:fill="FFFFFF"/>
        </w:rPr>
        <w:t>рофильных специалистов</w:t>
      </w:r>
      <w:r w:rsidR="00F579FC" w:rsidRPr="00F579FC">
        <w:rPr>
          <w:rFonts w:cs="Arial"/>
          <w:color w:val="000000"/>
          <w:shd w:val="clear" w:color="auto" w:fill="FFFFFF"/>
        </w:rPr>
        <w:t>.</w:t>
      </w:r>
    </w:p>
    <w:p w:rsidR="00423E2B" w:rsidRDefault="00423E2B" w:rsidP="005165B7">
      <w:pPr>
        <w:spacing w:after="120"/>
        <w:jc w:val="both"/>
      </w:pPr>
      <w:r>
        <w:t xml:space="preserve">Проект предоставляет детям и подросткам, в том числе из малообеспеченных и многодетных семей, а также семей с детьми-инвалидами, </w:t>
      </w:r>
      <w:r w:rsidRPr="005165B7">
        <w:rPr>
          <w:b/>
        </w:rPr>
        <w:t>возможность социального лифта</w:t>
      </w:r>
      <w:r>
        <w:t>. Он дает мотивацию к росту и пути реализации этой мотивации через знакомство с востребованными профессиями будущего.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1"/>
        <w:gridCol w:w="3190"/>
        <w:gridCol w:w="3190"/>
      </w:tblGrid>
      <w:tr w:rsidR="00AB18B1" w:rsidTr="005D4B43">
        <w:tc>
          <w:tcPr>
            <w:tcW w:w="3191" w:type="dxa"/>
          </w:tcPr>
          <w:p w:rsidR="00AB18B1" w:rsidRDefault="00AB18B1" w:rsidP="005165B7">
            <w:pPr>
              <w:spacing w:after="120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 wp14:anchorId="098651DE" wp14:editId="00FF56E4">
                  <wp:extent cx="2012966" cy="1343770"/>
                  <wp:effectExtent l="0" t="0" r="6350" b="889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SC_7872-min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4924" cy="13450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AB18B1" w:rsidRDefault="00AB18B1" w:rsidP="005165B7">
            <w:pPr>
              <w:spacing w:after="120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 wp14:anchorId="5EB526DE" wp14:editId="66A0FBC6">
                  <wp:extent cx="2015546" cy="1343770"/>
                  <wp:effectExtent l="0" t="0" r="3810" b="889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6595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3902" cy="13493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AB18B1" w:rsidRDefault="00AB18B1" w:rsidP="005165B7">
            <w:pPr>
              <w:spacing w:after="120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 wp14:anchorId="48E7BA2A" wp14:editId="7CDDB1EC">
                  <wp:extent cx="2012965" cy="1343770"/>
                  <wp:effectExtent l="0" t="0" r="6350" b="889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SC_7811-min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5889" cy="13457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8B1" w:rsidRPr="005D4B43" w:rsidRDefault="005D4B43" w:rsidP="005D4B43">
      <w:pPr>
        <w:spacing w:after="0"/>
        <w:jc w:val="both"/>
        <w:rPr>
          <w:i/>
          <w:sz w:val="20"/>
          <w:szCs w:val="20"/>
        </w:rPr>
      </w:pPr>
      <w:r w:rsidRPr="009C0B8D">
        <w:rPr>
          <w:i/>
          <w:sz w:val="20"/>
          <w:szCs w:val="20"/>
        </w:rPr>
        <w:t>На фото</w:t>
      </w:r>
      <w:r>
        <w:rPr>
          <w:i/>
          <w:sz w:val="20"/>
          <w:szCs w:val="20"/>
        </w:rPr>
        <w:t xml:space="preserve">: </w:t>
      </w:r>
      <w:r w:rsidR="00FE3347">
        <w:rPr>
          <w:i/>
          <w:sz w:val="20"/>
          <w:szCs w:val="20"/>
        </w:rPr>
        <w:t xml:space="preserve">практические мастер-классы по профессиям инженера-эколога и специалиста по охране труда в рамках </w:t>
      </w:r>
      <w:r>
        <w:rPr>
          <w:i/>
          <w:sz w:val="20"/>
          <w:szCs w:val="20"/>
        </w:rPr>
        <w:t>«</w:t>
      </w:r>
      <w:r w:rsidR="00FE3347">
        <w:rPr>
          <w:i/>
          <w:sz w:val="20"/>
          <w:szCs w:val="20"/>
        </w:rPr>
        <w:t>Зеленых линеек</w:t>
      </w:r>
      <w:r>
        <w:rPr>
          <w:i/>
          <w:sz w:val="20"/>
          <w:szCs w:val="20"/>
        </w:rPr>
        <w:t>»</w:t>
      </w:r>
      <w:r w:rsidR="00FE3347">
        <w:rPr>
          <w:i/>
          <w:sz w:val="20"/>
          <w:szCs w:val="20"/>
        </w:rPr>
        <w:t xml:space="preserve"> в Туле и</w:t>
      </w:r>
      <w:r>
        <w:rPr>
          <w:i/>
          <w:sz w:val="20"/>
          <w:szCs w:val="20"/>
        </w:rPr>
        <w:t xml:space="preserve"> Листвянке</w:t>
      </w:r>
      <w:r w:rsidR="00FE3347">
        <w:rPr>
          <w:i/>
          <w:sz w:val="20"/>
          <w:szCs w:val="20"/>
        </w:rPr>
        <w:t xml:space="preserve"> (Иркутская область)</w:t>
      </w:r>
    </w:p>
    <w:p w:rsidR="005165B7" w:rsidRDefault="005165B7" w:rsidP="005165B7">
      <w:pPr>
        <w:spacing w:after="120"/>
        <w:jc w:val="both"/>
        <w:rPr>
          <w:b/>
          <w:sz w:val="28"/>
          <w:szCs w:val="28"/>
        </w:rPr>
      </w:pPr>
    </w:p>
    <w:p w:rsidR="00A75DDF" w:rsidRDefault="00A75DDF" w:rsidP="00A75DDF">
      <w:pPr>
        <w:spacing w:after="120"/>
        <w:jc w:val="both"/>
        <w:rPr>
          <w:b/>
          <w:sz w:val="28"/>
          <w:szCs w:val="28"/>
        </w:rPr>
      </w:pPr>
      <w:r w:rsidRPr="005165B7">
        <w:rPr>
          <w:b/>
          <w:sz w:val="28"/>
          <w:szCs w:val="28"/>
        </w:rPr>
        <w:t>Этапы проекта</w:t>
      </w:r>
    </w:p>
    <w:p w:rsidR="00A75DDF" w:rsidRPr="00F91689" w:rsidRDefault="00A75DDF" w:rsidP="00A75DDF">
      <w:pPr>
        <w:spacing w:after="120"/>
        <w:jc w:val="both"/>
        <w:rPr>
          <w:szCs w:val="24"/>
        </w:rPr>
      </w:pPr>
      <w:r w:rsidRPr="00F91689">
        <w:rPr>
          <w:szCs w:val="24"/>
        </w:rPr>
        <w:t>«Зеленая кисточка» состоит из нескольких последовательных этапов, которые проходит каждый регион-участник:</w:t>
      </w:r>
    </w:p>
    <w:p w:rsidR="00A75DDF" w:rsidRPr="000D4121" w:rsidRDefault="00A75DDF" w:rsidP="00A75DDF">
      <w:pPr>
        <w:pStyle w:val="a3"/>
        <w:numPr>
          <w:ilvl w:val="0"/>
          <w:numId w:val="3"/>
        </w:numPr>
        <w:spacing w:after="0"/>
        <w:ind w:left="851"/>
        <w:jc w:val="both"/>
        <w:rPr>
          <w:b/>
        </w:rPr>
      </w:pPr>
      <w:r w:rsidRPr="000D4121">
        <w:rPr>
          <w:b/>
        </w:rPr>
        <w:t>«Зелёная линейка»</w:t>
      </w:r>
    </w:p>
    <w:p w:rsidR="00A75DDF" w:rsidRDefault="00A75DDF" w:rsidP="00A75DDF">
      <w:pPr>
        <w:spacing w:after="0"/>
        <w:jc w:val="both"/>
      </w:pPr>
      <w:r>
        <w:t xml:space="preserve">В рамках «Зеленой линейки» профильные специалисты и волонтёры проекта проводят для школьников интерактивные лекции и </w:t>
      </w:r>
      <w:proofErr w:type="spellStart"/>
      <w:r>
        <w:t>квест</w:t>
      </w:r>
      <w:proofErr w:type="spellEnd"/>
      <w:r>
        <w:t xml:space="preserve"> по экологии и охране труда.</w:t>
      </w:r>
    </w:p>
    <w:p w:rsidR="00A75DDF" w:rsidRDefault="00A75DDF" w:rsidP="00A75DDF">
      <w:pPr>
        <w:spacing w:after="0"/>
        <w:jc w:val="both"/>
      </w:pPr>
    </w:p>
    <w:p w:rsidR="00A75DDF" w:rsidRPr="000D4121" w:rsidRDefault="00A75DDF" w:rsidP="00A75DDF">
      <w:pPr>
        <w:pStyle w:val="a3"/>
        <w:numPr>
          <w:ilvl w:val="0"/>
          <w:numId w:val="3"/>
        </w:numPr>
        <w:spacing w:after="0"/>
        <w:ind w:left="851"/>
        <w:jc w:val="both"/>
        <w:rPr>
          <w:b/>
        </w:rPr>
      </w:pPr>
      <w:r w:rsidRPr="000D4121">
        <w:rPr>
          <w:b/>
        </w:rPr>
        <w:t>Конкурс «Зелёная кисточка. Нарисуй мне родной край!»</w:t>
      </w:r>
    </w:p>
    <w:p w:rsidR="00A75DDF" w:rsidRDefault="00A75DDF" w:rsidP="00A75DDF">
      <w:pPr>
        <w:spacing w:after="0"/>
        <w:jc w:val="both"/>
      </w:pPr>
      <w:r>
        <w:t>Школьники-участники проекта создают рисунки и через родителей/законных представителей или преподавателей передают их в ответственное учреждение в своем регионе.</w:t>
      </w:r>
    </w:p>
    <w:p w:rsidR="00A75DDF" w:rsidRDefault="00A75DDF" w:rsidP="00A75DDF">
      <w:pPr>
        <w:spacing w:after="0"/>
        <w:jc w:val="both"/>
      </w:pPr>
    </w:p>
    <w:p w:rsidR="00A75DDF" w:rsidRPr="000D4121" w:rsidRDefault="00A75DDF" w:rsidP="00A75DDF">
      <w:pPr>
        <w:pStyle w:val="a3"/>
        <w:numPr>
          <w:ilvl w:val="0"/>
          <w:numId w:val="3"/>
        </w:numPr>
        <w:spacing w:after="0"/>
        <w:ind w:left="851"/>
        <w:jc w:val="both"/>
        <w:rPr>
          <w:b/>
        </w:rPr>
      </w:pPr>
      <w:r w:rsidRPr="000D4121">
        <w:rPr>
          <w:b/>
        </w:rPr>
        <w:t>Региональные выставки</w:t>
      </w:r>
    </w:p>
    <w:p w:rsidR="000D4121" w:rsidRDefault="000D4121" w:rsidP="00A75DDF">
      <w:pPr>
        <w:spacing w:after="0"/>
        <w:jc w:val="both"/>
        <w:rPr>
          <w:lang w:val="en-US"/>
        </w:rPr>
      </w:pPr>
    </w:p>
    <w:p w:rsidR="00A75DDF" w:rsidRDefault="00A75DDF" w:rsidP="00A75DDF">
      <w:pPr>
        <w:spacing w:after="0"/>
        <w:jc w:val="both"/>
      </w:pPr>
      <w:r>
        <w:t>Ответственные учреждения в регионах совместно с оргкомитетом проекта проводят региональные выставки собранных рисунков. Формируется экспозиция лучших работ от каждого региона - они составят московскую выставку в сентябре 2018 года.</w:t>
      </w:r>
    </w:p>
    <w:p w:rsidR="00A75DDF" w:rsidRDefault="00A75DDF" w:rsidP="00A75DDF">
      <w:pPr>
        <w:spacing w:after="0"/>
        <w:jc w:val="both"/>
      </w:pPr>
    </w:p>
    <w:p w:rsidR="00A75DDF" w:rsidRPr="000D4121" w:rsidRDefault="00A75DDF" w:rsidP="00A75DDF">
      <w:pPr>
        <w:pStyle w:val="a3"/>
        <w:numPr>
          <w:ilvl w:val="0"/>
          <w:numId w:val="3"/>
        </w:numPr>
        <w:spacing w:after="0"/>
        <w:ind w:left="851"/>
        <w:jc w:val="both"/>
        <w:rPr>
          <w:b/>
        </w:rPr>
      </w:pPr>
      <w:r w:rsidRPr="000D4121">
        <w:rPr>
          <w:b/>
        </w:rPr>
        <w:t>Дни профориентации в Москве</w:t>
      </w:r>
    </w:p>
    <w:p w:rsidR="00A75DDF" w:rsidRDefault="00A75DDF" w:rsidP="00A75DDF">
      <w:pPr>
        <w:spacing w:after="0"/>
        <w:jc w:val="both"/>
      </w:pPr>
      <w:r>
        <w:t xml:space="preserve">Дни профориентации в Москве проводятся для победителей конкурса из всех регионов-участников проекта. Это несколько дней в Москве, которые включают семинары и мастер-классы по экологии и охране труда, культурно-образовательную программу по основным достопримечательностям столицы и посещение лабораторного центра </w:t>
      </w:r>
      <w:proofErr w:type="spellStart"/>
      <w:r>
        <w:rPr>
          <w:lang w:val="en-US"/>
        </w:rPr>
        <w:t>EcoStandard</w:t>
      </w:r>
      <w:proofErr w:type="spellEnd"/>
      <w:r w:rsidRPr="00F91689">
        <w:t xml:space="preserve"> </w:t>
      </w:r>
      <w:r>
        <w:rPr>
          <w:lang w:val="en-US"/>
        </w:rPr>
        <w:t>group</w:t>
      </w:r>
      <w:r>
        <w:t xml:space="preserve"> – стратегического партнера проекта. </w:t>
      </w:r>
    </w:p>
    <w:p w:rsidR="00A75DDF" w:rsidRPr="00F91689" w:rsidRDefault="00A75DDF" w:rsidP="00A75DDF">
      <w:pPr>
        <w:spacing w:after="0"/>
        <w:jc w:val="both"/>
      </w:pPr>
    </w:p>
    <w:p w:rsidR="00A75DDF" w:rsidRPr="000D4121" w:rsidRDefault="00A75DDF" w:rsidP="00A75DDF">
      <w:pPr>
        <w:pStyle w:val="a3"/>
        <w:numPr>
          <w:ilvl w:val="0"/>
          <w:numId w:val="3"/>
        </w:numPr>
        <w:spacing w:after="0"/>
        <w:ind w:left="851"/>
        <w:jc w:val="both"/>
        <w:rPr>
          <w:b/>
        </w:rPr>
      </w:pPr>
      <w:r w:rsidRPr="000D4121">
        <w:rPr>
          <w:b/>
        </w:rPr>
        <w:t>Экспозиция в Москве</w:t>
      </w:r>
    </w:p>
    <w:p w:rsidR="00A75DDF" w:rsidRDefault="00A75DDF" w:rsidP="00A75DDF">
      <w:pPr>
        <w:spacing w:after="0"/>
        <w:jc w:val="both"/>
      </w:pPr>
      <w:r>
        <w:t>Итоговая экспозиция победителей конкурса на одной из центральных выставочных площадок Москвы. Торжественное открытие экспозиции и награждение победителей от каждого региона.</w:t>
      </w:r>
    </w:p>
    <w:p w:rsidR="00A75DDF" w:rsidRDefault="00A75DDF" w:rsidP="005165B7">
      <w:pPr>
        <w:spacing w:after="120"/>
        <w:jc w:val="both"/>
        <w:rPr>
          <w:b/>
          <w:sz w:val="28"/>
          <w:szCs w:val="28"/>
        </w:rPr>
      </w:pPr>
    </w:p>
    <w:p w:rsidR="001E4F6D" w:rsidRPr="005165B7" w:rsidRDefault="001E4F6D" w:rsidP="005165B7">
      <w:pPr>
        <w:spacing w:after="120"/>
        <w:jc w:val="both"/>
        <w:rPr>
          <w:b/>
          <w:sz w:val="28"/>
          <w:szCs w:val="28"/>
        </w:rPr>
      </w:pPr>
      <w:r w:rsidRPr="005165B7">
        <w:rPr>
          <w:b/>
          <w:sz w:val="28"/>
          <w:szCs w:val="28"/>
        </w:rPr>
        <w:t>Немного статистики</w:t>
      </w:r>
    </w:p>
    <w:p w:rsidR="00C610EB" w:rsidRDefault="00533076" w:rsidP="005165B7">
      <w:pPr>
        <w:spacing w:after="120"/>
        <w:jc w:val="both"/>
      </w:pPr>
      <w:r>
        <w:t xml:space="preserve">Проект появился в 2017 году, в Год Экологии и в преддверии Десятилетия Детства, объявленного Президентом РФ с 2018 по 2028 год. </w:t>
      </w:r>
    </w:p>
    <w:p w:rsidR="006F2E4B" w:rsidRDefault="00533076" w:rsidP="005165B7">
      <w:pPr>
        <w:spacing w:after="120"/>
        <w:jc w:val="both"/>
      </w:pPr>
      <w:r>
        <w:t xml:space="preserve">«Зеленая кисточка» началась в Севастополе. </w:t>
      </w:r>
      <w:r w:rsidR="006A732A">
        <w:t>Тогда в проекте поучаствовали 20</w:t>
      </w:r>
      <w:r>
        <w:t xml:space="preserve">0 детей из разных городских школ. </w:t>
      </w:r>
      <w:r w:rsidR="006F2E4B">
        <w:t>Все они нарисовали рисунки, посвященные красоте черноморского края и охране окружающей среды. Из 27 лучших работ была составлена экспозиция «Нарисуй мне Крым», которая была открыта в саду «Эрмитаж»</w:t>
      </w:r>
      <w:r w:rsidR="009C0B8D">
        <w:t xml:space="preserve"> 28</w:t>
      </w:r>
      <w:r w:rsidR="006F2E4B">
        <w:t xml:space="preserve"> сентября 2017 года.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1"/>
        <w:gridCol w:w="3190"/>
        <w:gridCol w:w="3190"/>
      </w:tblGrid>
      <w:tr w:rsidR="006F2E4B" w:rsidTr="006F2E4B">
        <w:tc>
          <w:tcPr>
            <w:tcW w:w="3190" w:type="dxa"/>
          </w:tcPr>
          <w:p w:rsidR="006F2E4B" w:rsidRDefault="006F2E4B" w:rsidP="005165B7">
            <w:pPr>
              <w:spacing w:after="120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 wp14:anchorId="309EBD51" wp14:editId="54D1ABF5">
                  <wp:extent cx="1920240" cy="1280160"/>
                  <wp:effectExtent l="0" t="0" r="381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1885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2854" cy="12819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0" w:type="dxa"/>
          </w:tcPr>
          <w:p w:rsidR="006F2E4B" w:rsidRDefault="006F2E4B" w:rsidP="005165B7">
            <w:pPr>
              <w:spacing w:after="120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 wp14:anchorId="0ABEC68D" wp14:editId="53D3BBF4">
                  <wp:extent cx="1920240" cy="1280160"/>
                  <wp:effectExtent l="0" t="0" r="381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2156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18401" cy="12789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6F2E4B" w:rsidRDefault="006F2E4B" w:rsidP="005165B7">
            <w:pPr>
              <w:spacing w:after="120"/>
              <w:jc w:val="both"/>
            </w:pPr>
            <w:r>
              <w:rPr>
                <w:noProof/>
                <w:lang w:eastAsia="ru-RU"/>
              </w:rPr>
              <w:drawing>
                <wp:inline distT="0" distB="0" distL="0" distR="0" wp14:anchorId="7CDE6A56" wp14:editId="7BA25841">
                  <wp:extent cx="1920515" cy="1280160"/>
                  <wp:effectExtent l="0" t="0" r="381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1707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0467" cy="1280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F2E4B" w:rsidRPr="006F2E4B" w:rsidRDefault="006F2E4B" w:rsidP="005165B7">
      <w:pPr>
        <w:spacing w:after="120"/>
        <w:jc w:val="both"/>
        <w:rPr>
          <w:i/>
          <w:sz w:val="20"/>
          <w:szCs w:val="20"/>
        </w:rPr>
      </w:pPr>
      <w:r w:rsidRPr="006F2E4B">
        <w:rPr>
          <w:i/>
          <w:sz w:val="20"/>
          <w:szCs w:val="20"/>
        </w:rPr>
        <w:t>На фото: открытие выставки «Нарисуй мне Крым» в саду «Эрмитаж»</w:t>
      </w:r>
      <w:r w:rsidR="009C0B8D">
        <w:rPr>
          <w:i/>
          <w:sz w:val="20"/>
          <w:szCs w:val="20"/>
        </w:rPr>
        <w:t xml:space="preserve"> в Москве, 28 сентября 2017 г.</w:t>
      </w:r>
    </w:p>
    <w:p w:rsidR="006A732A" w:rsidRDefault="006A732A" w:rsidP="005165B7">
      <w:pPr>
        <w:spacing w:after="120"/>
        <w:jc w:val="both"/>
      </w:pPr>
      <w:r>
        <w:t xml:space="preserve">В 2018 году участниками проекта стали </w:t>
      </w:r>
      <w:r w:rsidRPr="005165B7">
        <w:rPr>
          <w:b/>
        </w:rPr>
        <w:t>1500 школьников в возрасте 9-14 лет</w:t>
      </w:r>
      <w:r>
        <w:t xml:space="preserve"> </w:t>
      </w:r>
      <w:r w:rsidRPr="005165B7">
        <w:rPr>
          <w:b/>
        </w:rPr>
        <w:t>из шести субъектов РФ</w:t>
      </w:r>
      <w:r>
        <w:t xml:space="preserve">: </w:t>
      </w:r>
    </w:p>
    <w:p w:rsidR="006A732A" w:rsidRDefault="006A732A" w:rsidP="005165B7">
      <w:pPr>
        <w:pStyle w:val="a3"/>
        <w:numPr>
          <w:ilvl w:val="0"/>
          <w:numId w:val="1"/>
        </w:numPr>
        <w:spacing w:after="120"/>
        <w:jc w:val="both"/>
      </w:pPr>
      <w:r>
        <w:t>Чеченской Республики</w:t>
      </w:r>
      <w:r w:rsidR="001E4F6D">
        <w:t xml:space="preserve"> </w:t>
      </w:r>
    </w:p>
    <w:p w:rsidR="006A732A" w:rsidRDefault="006A732A" w:rsidP="005165B7">
      <w:pPr>
        <w:pStyle w:val="a3"/>
        <w:numPr>
          <w:ilvl w:val="0"/>
          <w:numId w:val="1"/>
        </w:numPr>
        <w:spacing w:after="120"/>
        <w:jc w:val="both"/>
      </w:pPr>
      <w:r>
        <w:t>Ярославской области</w:t>
      </w:r>
      <w:r w:rsidR="001E4F6D">
        <w:t xml:space="preserve"> </w:t>
      </w:r>
    </w:p>
    <w:p w:rsidR="006A732A" w:rsidRDefault="006A732A" w:rsidP="005165B7">
      <w:pPr>
        <w:pStyle w:val="a3"/>
        <w:numPr>
          <w:ilvl w:val="0"/>
          <w:numId w:val="1"/>
        </w:numPr>
        <w:spacing w:after="120"/>
        <w:jc w:val="both"/>
      </w:pPr>
      <w:r>
        <w:t>Тульской области</w:t>
      </w:r>
      <w:r w:rsidR="001E4F6D">
        <w:t xml:space="preserve"> </w:t>
      </w:r>
    </w:p>
    <w:p w:rsidR="006A732A" w:rsidRDefault="006A732A" w:rsidP="005165B7">
      <w:pPr>
        <w:pStyle w:val="a3"/>
        <w:numPr>
          <w:ilvl w:val="0"/>
          <w:numId w:val="1"/>
        </w:numPr>
        <w:spacing w:after="120"/>
        <w:jc w:val="both"/>
      </w:pPr>
      <w:r>
        <w:t>Иркутской области</w:t>
      </w:r>
      <w:r w:rsidR="001E4F6D">
        <w:t xml:space="preserve"> </w:t>
      </w:r>
    </w:p>
    <w:p w:rsidR="006A732A" w:rsidRDefault="006A732A" w:rsidP="005165B7">
      <w:pPr>
        <w:pStyle w:val="a3"/>
        <w:numPr>
          <w:ilvl w:val="0"/>
          <w:numId w:val="1"/>
        </w:numPr>
        <w:spacing w:after="120"/>
        <w:jc w:val="both"/>
      </w:pPr>
      <w:r>
        <w:t>Города Севастополя</w:t>
      </w:r>
      <w:r w:rsidR="001E4F6D">
        <w:t xml:space="preserve"> </w:t>
      </w:r>
    </w:p>
    <w:p w:rsidR="006A732A" w:rsidRDefault="006A732A" w:rsidP="005165B7">
      <w:pPr>
        <w:pStyle w:val="a3"/>
        <w:numPr>
          <w:ilvl w:val="0"/>
          <w:numId w:val="1"/>
        </w:numPr>
        <w:spacing w:after="120"/>
        <w:jc w:val="both"/>
      </w:pPr>
      <w:r>
        <w:t>Республики Крым</w:t>
      </w:r>
      <w:r w:rsidR="001E4F6D">
        <w:t xml:space="preserve"> </w:t>
      </w:r>
    </w:p>
    <w:p w:rsidR="00DA00CD" w:rsidRDefault="006A732A" w:rsidP="005165B7">
      <w:pPr>
        <w:spacing w:after="120"/>
        <w:jc w:val="both"/>
      </w:pPr>
      <w:r w:rsidRPr="005165B7">
        <w:t>За год количество регионов-участников выросло</w:t>
      </w:r>
      <w:r w:rsidRPr="005165B7">
        <w:rPr>
          <w:b/>
        </w:rPr>
        <w:t xml:space="preserve"> в 6 раз</w:t>
      </w:r>
      <w:r w:rsidRPr="005165B7">
        <w:t xml:space="preserve">, а охват по количеству </w:t>
      </w:r>
      <w:r w:rsidR="005165B7">
        <w:t>детей</w:t>
      </w:r>
      <w:r w:rsidRPr="005165B7">
        <w:t xml:space="preserve"> – </w:t>
      </w:r>
      <w:r w:rsidRPr="005165B7">
        <w:rPr>
          <w:b/>
        </w:rPr>
        <w:t>в 7,5 раз</w:t>
      </w:r>
      <w:r>
        <w:t>.</w:t>
      </w:r>
    </w:p>
    <w:p w:rsidR="00A75DDF" w:rsidRDefault="00A75DDF" w:rsidP="005165B7">
      <w:pPr>
        <w:spacing w:after="120"/>
        <w:jc w:val="both"/>
      </w:pPr>
    </w:p>
    <w:p w:rsidR="00A75DDF" w:rsidRDefault="00A75DDF" w:rsidP="005165B7">
      <w:pPr>
        <w:spacing w:after="120"/>
        <w:jc w:val="both"/>
      </w:pPr>
    </w:p>
    <w:p w:rsidR="00A75DDF" w:rsidRDefault="00A75DDF" w:rsidP="005165B7">
      <w:pPr>
        <w:spacing w:after="120"/>
        <w:jc w:val="both"/>
      </w:pPr>
    </w:p>
    <w:p w:rsidR="00A75DDF" w:rsidRDefault="00A75DDF" w:rsidP="00A75DDF">
      <w:pPr>
        <w:spacing w:after="120"/>
        <w:ind w:left="-709"/>
        <w:jc w:val="center"/>
      </w:pPr>
      <w:r>
        <w:rPr>
          <w:noProof/>
          <w:lang w:eastAsia="ru-RU"/>
        </w:rPr>
        <w:lastRenderedPageBreak/>
        <w:drawing>
          <wp:inline distT="0" distB="0" distL="0" distR="0" wp14:anchorId="6561A805" wp14:editId="6E77B390">
            <wp:extent cx="5446643" cy="2676454"/>
            <wp:effectExtent l="0" t="0" r="190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та кисточки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4049" cy="26800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5DDF" w:rsidRPr="0055497E" w:rsidRDefault="00A75DDF" w:rsidP="00A75DDF">
      <w:pPr>
        <w:spacing w:after="120"/>
        <w:ind w:firstLine="708"/>
        <w:rPr>
          <w:i/>
          <w:sz w:val="20"/>
          <w:szCs w:val="20"/>
        </w:rPr>
      </w:pPr>
      <w:r w:rsidRPr="0055497E">
        <w:rPr>
          <w:i/>
          <w:sz w:val="20"/>
          <w:szCs w:val="20"/>
        </w:rPr>
        <w:t>Карта субъектов-участников проекта «Зеленая кисточка» в 2017 и 2018 годах</w:t>
      </w:r>
    </w:p>
    <w:p w:rsidR="00A75DDF" w:rsidRDefault="00A75DDF" w:rsidP="005165B7">
      <w:pPr>
        <w:spacing w:after="120"/>
        <w:jc w:val="both"/>
      </w:pPr>
    </w:p>
    <w:tbl>
      <w:tblPr>
        <w:tblStyle w:val="a4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3118"/>
        <w:gridCol w:w="3119"/>
      </w:tblGrid>
      <w:tr w:rsidR="009C0B8D" w:rsidTr="00FE3347">
        <w:tc>
          <w:tcPr>
            <w:tcW w:w="3369" w:type="dxa"/>
          </w:tcPr>
          <w:p w:rsidR="009C0B8D" w:rsidRDefault="009C0B8D" w:rsidP="005165B7">
            <w:pPr>
              <w:spacing w:after="120"/>
              <w:jc w:val="both"/>
              <w:rPr>
                <w:rFonts w:cs="Arial"/>
                <w:b/>
                <w:color w:val="222222"/>
                <w:sz w:val="28"/>
                <w:szCs w:val="28"/>
              </w:rPr>
            </w:pPr>
            <w:r>
              <w:rPr>
                <w:rFonts w:cs="Arial"/>
                <w:b/>
                <w:noProof/>
                <w:color w:val="222222"/>
                <w:sz w:val="28"/>
                <w:szCs w:val="28"/>
                <w:lang w:eastAsia="ru-RU"/>
              </w:rPr>
              <w:drawing>
                <wp:inline distT="0" distB="0" distL="0" distR="0" wp14:anchorId="2FC842D4" wp14:editId="30B8897F">
                  <wp:extent cx="1840737" cy="1228798"/>
                  <wp:effectExtent l="0" t="0" r="762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SC_7514-min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9751" cy="1228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:rsidR="009C0B8D" w:rsidRDefault="009C0B8D" w:rsidP="005165B7">
            <w:pPr>
              <w:spacing w:after="120"/>
              <w:jc w:val="both"/>
              <w:rPr>
                <w:rFonts w:cs="Arial"/>
                <w:b/>
                <w:color w:val="222222"/>
                <w:sz w:val="28"/>
                <w:szCs w:val="28"/>
              </w:rPr>
            </w:pPr>
            <w:r>
              <w:rPr>
                <w:rFonts w:cs="Arial"/>
                <w:b/>
                <w:noProof/>
                <w:color w:val="222222"/>
                <w:sz w:val="28"/>
                <w:szCs w:val="28"/>
                <w:lang w:eastAsia="ru-RU"/>
              </w:rPr>
              <w:drawing>
                <wp:inline distT="0" distB="0" distL="0" distR="0" wp14:anchorId="327F95BE" wp14:editId="63A0743C">
                  <wp:extent cx="1645920" cy="1234396"/>
                  <wp:effectExtent l="0" t="0" r="0" b="444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20180419-WA0022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3942" cy="12329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</w:tcPr>
          <w:p w:rsidR="009C0B8D" w:rsidRDefault="009C0B8D" w:rsidP="005165B7">
            <w:pPr>
              <w:spacing w:after="120"/>
              <w:jc w:val="both"/>
              <w:rPr>
                <w:rFonts w:cs="Arial"/>
                <w:b/>
                <w:color w:val="222222"/>
                <w:sz w:val="28"/>
                <w:szCs w:val="28"/>
              </w:rPr>
            </w:pPr>
            <w:r>
              <w:rPr>
                <w:rFonts w:cs="Arial"/>
                <w:b/>
                <w:noProof/>
                <w:color w:val="222222"/>
                <w:sz w:val="28"/>
                <w:szCs w:val="28"/>
                <w:lang w:eastAsia="ru-RU"/>
              </w:rPr>
              <w:drawing>
                <wp:inline distT="0" distB="0" distL="0" distR="0" wp14:anchorId="1D981650" wp14:editId="6E9CBFD8">
                  <wp:extent cx="1643328" cy="1232452"/>
                  <wp:effectExtent l="0" t="0" r="0" b="635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ярославль кисточка.jpe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3610" cy="12326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C0B8D" w:rsidTr="00FE3347">
        <w:tc>
          <w:tcPr>
            <w:tcW w:w="3369" w:type="dxa"/>
          </w:tcPr>
          <w:p w:rsidR="009C0B8D" w:rsidRDefault="009C0B8D" w:rsidP="005165B7">
            <w:pPr>
              <w:spacing w:after="120"/>
              <w:jc w:val="both"/>
              <w:rPr>
                <w:rFonts w:cs="Arial"/>
                <w:b/>
                <w:color w:val="222222"/>
                <w:sz w:val="28"/>
                <w:szCs w:val="28"/>
              </w:rPr>
            </w:pPr>
            <w:r>
              <w:rPr>
                <w:rFonts w:cs="Arial"/>
                <w:b/>
                <w:noProof/>
                <w:color w:val="222222"/>
                <w:sz w:val="28"/>
                <w:szCs w:val="28"/>
                <w:lang w:eastAsia="ru-RU"/>
              </w:rPr>
              <w:drawing>
                <wp:inline distT="0" distB="0" distL="0" distR="0" wp14:anchorId="57F5925A" wp14:editId="02FC6EC6">
                  <wp:extent cx="1836752" cy="1224566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6671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6813" cy="12246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8" w:type="dxa"/>
          </w:tcPr>
          <w:p w:rsidR="009C0B8D" w:rsidRDefault="009C0B8D" w:rsidP="005165B7">
            <w:pPr>
              <w:spacing w:after="120"/>
              <w:jc w:val="both"/>
              <w:rPr>
                <w:rFonts w:cs="Arial"/>
                <w:b/>
                <w:color w:val="222222"/>
                <w:sz w:val="28"/>
                <w:szCs w:val="28"/>
              </w:rPr>
            </w:pPr>
            <w:r>
              <w:rPr>
                <w:rFonts w:cs="Arial"/>
                <w:b/>
                <w:noProof/>
                <w:color w:val="222222"/>
                <w:sz w:val="28"/>
                <w:szCs w:val="28"/>
                <w:lang w:eastAsia="ru-RU"/>
              </w:rPr>
              <w:drawing>
                <wp:inline distT="0" distB="0" distL="0" distR="0" wp14:anchorId="293260DF" wp14:editId="0CBB14AC">
                  <wp:extent cx="1645920" cy="1234396"/>
                  <wp:effectExtent l="0" t="0" r="0" b="4445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8023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3806" cy="12328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</w:tcPr>
          <w:p w:rsidR="009C0B8D" w:rsidRDefault="009C0B8D" w:rsidP="005165B7">
            <w:pPr>
              <w:spacing w:after="120"/>
              <w:jc w:val="both"/>
              <w:rPr>
                <w:rFonts w:cs="Arial"/>
                <w:b/>
                <w:color w:val="222222"/>
                <w:sz w:val="28"/>
                <w:szCs w:val="28"/>
              </w:rPr>
            </w:pPr>
            <w:r>
              <w:rPr>
                <w:rFonts w:cs="Arial"/>
                <w:b/>
                <w:noProof/>
                <w:color w:val="222222"/>
                <w:sz w:val="28"/>
                <w:szCs w:val="28"/>
                <w:lang w:eastAsia="ru-RU"/>
              </w:rPr>
              <w:drawing>
                <wp:inline distT="0" distB="0" distL="0" distR="0" wp14:anchorId="0014C3CF" wp14:editId="37A88DF4">
                  <wp:extent cx="1632727" cy="1224501"/>
                  <wp:effectExtent l="0" t="0" r="5715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-20180608-WA0020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764" cy="1223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34906" w:rsidRDefault="009C0B8D" w:rsidP="00C34906">
      <w:pPr>
        <w:spacing w:after="0"/>
        <w:jc w:val="both"/>
        <w:rPr>
          <w:i/>
          <w:sz w:val="20"/>
          <w:szCs w:val="20"/>
        </w:rPr>
      </w:pPr>
      <w:r w:rsidRPr="009C0B8D">
        <w:rPr>
          <w:i/>
          <w:sz w:val="20"/>
          <w:szCs w:val="20"/>
        </w:rPr>
        <w:t>На фото</w:t>
      </w:r>
      <w:r w:rsidR="00C34906">
        <w:rPr>
          <w:i/>
          <w:sz w:val="20"/>
          <w:szCs w:val="20"/>
        </w:rPr>
        <w:t xml:space="preserve">: </w:t>
      </w:r>
    </w:p>
    <w:p w:rsidR="005165B7" w:rsidRDefault="00C34906" w:rsidP="00C34906">
      <w:pPr>
        <w:spacing w:after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В</w:t>
      </w:r>
      <w:r w:rsidR="009C0B8D" w:rsidRPr="009C0B8D">
        <w:rPr>
          <w:i/>
          <w:sz w:val="20"/>
          <w:szCs w:val="20"/>
        </w:rPr>
        <w:t xml:space="preserve">ерхний ряд, слева направо: </w:t>
      </w:r>
      <w:r w:rsidR="009C0B8D">
        <w:rPr>
          <w:i/>
          <w:sz w:val="20"/>
          <w:szCs w:val="20"/>
        </w:rPr>
        <w:t>«</w:t>
      </w:r>
      <w:r>
        <w:rPr>
          <w:i/>
          <w:sz w:val="20"/>
          <w:szCs w:val="20"/>
        </w:rPr>
        <w:t>Зеленые линейки</w:t>
      </w:r>
      <w:r w:rsidR="009C0B8D">
        <w:rPr>
          <w:i/>
          <w:sz w:val="20"/>
          <w:szCs w:val="20"/>
        </w:rPr>
        <w:t>» в Туле, в Грозном и в Ярославле</w:t>
      </w:r>
      <w:r>
        <w:rPr>
          <w:i/>
          <w:sz w:val="20"/>
          <w:szCs w:val="20"/>
        </w:rPr>
        <w:t>, 2018 г.</w:t>
      </w:r>
    </w:p>
    <w:p w:rsidR="009C0B8D" w:rsidRPr="009C0B8D" w:rsidRDefault="00C34906" w:rsidP="00C34906">
      <w:pPr>
        <w:spacing w:after="0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Н</w:t>
      </w:r>
      <w:r w:rsidR="009C0B8D">
        <w:rPr>
          <w:i/>
          <w:sz w:val="20"/>
          <w:szCs w:val="20"/>
        </w:rPr>
        <w:t>ижний</w:t>
      </w:r>
      <w:r>
        <w:rPr>
          <w:i/>
          <w:sz w:val="20"/>
          <w:szCs w:val="20"/>
        </w:rPr>
        <w:t xml:space="preserve"> ряд, слева направо</w:t>
      </w:r>
      <w:r w:rsidR="009C0B8D" w:rsidRPr="009C0B8D">
        <w:rPr>
          <w:i/>
          <w:sz w:val="20"/>
          <w:szCs w:val="20"/>
        </w:rPr>
        <w:t>:</w:t>
      </w:r>
      <w:r w:rsidRPr="00C34906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«Зеленые линейки» в Листвянке, в Севастополе и в Ялте, 2018 г. </w:t>
      </w:r>
    </w:p>
    <w:p w:rsidR="00C34906" w:rsidRDefault="00C34906" w:rsidP="005165B7">
      <w:pPr>
        <w:spacing w:after="120"/>
        <w:jc w:val="both"/>
        <w:rPr>
          <w:rFonts w:cs="Arial"/>
          <w:b/>
          <w:color w:val="222222"/>
          <w:sz w:val="28"/>
          <w:szCs w:val="28"/>
        </w:rPr>
      </w:pPr>
    </w:p>
    <w:p w:rsidR="005165B7" w:rsidRPr="005165B7" w:rsidRDefault="005165B7" w:rsidP="005165B7">
      <w:pPr>
        <w:spacing w:after="120"/>
        <w:jc w:val="both"/>
        <w:rPr>
          <w:rFonts w:cs="Arial"/>
          <w:b/>
          <w:color w:val="222222"/>
          <w:sz w:val="28"/>
          <w:szCs w:val="28"/>
        </w:rPr>
      </w:pPr>
      <w:r w:rsidRPr="005165B7">
        <w:rPr>
          <w:rFonts w:cs="Arial"/>
          <w:b/>
          <w:color w:val="222222"/>
          <w:sz w:val="28"/>
          <w:szCs w:val="28"/>
        </w:rPr>
        <w:t>Президент - о важности профориентации</w:t>
      </w:r>
    </w:p>
    <w:p w:rsidR="00423E2B" w:rsidRDefault="00423E2B" w:rsidP="005165B7">
      <w:pPr>
        <w:spacing w:after="120"/>
        <w:jc w:val="both"/>
        <w:rPr>
          <w:rFonts w:cs="Arial"/>
          <w:color w:val="222222"/>
        </w:rPr>
      </w:pPr>
      <w:r w:rsidRPr="0002184E">
        <w:rPr>
          <w:rFonts w:cs="Arial"/>
          <w:color w:val="222222"/>
        </w:rPr>
        <w:t>В рамках Послания к Федеральному Собранию 1 марта 2018 года Президент РФ Владимир Путин высказался о важности создания в России совре</w:t>
      </w:r>
      <w:r w:rsidR="005165B7">
        <w:rPr>
          <w:rFonts w:cs="Arial"/>
          <w:color w:val="222222"/>
        </w:rPr>
        <w:t>менной системы проф</w:t>
      </w:r>
      <w:r w:rsidRPr="0002184E">
        <w:rPr>
          <w:rFonts w:cs="Arial"/>
          <w:color w:val="222222"/>
        </w:rPr>
        <w:t>ориентации.</w:t>
      </w:r>
      <w:r>
        <w:rPr>
          <w:rFonts w:cs="Arial"/>
          <w:color w:val="222222"/>
        </w:rPr>
        <w:t xml:space="preserve"> </w:t>
      </w:r>
    </w:p>
    <w:p w:rsidR="00423E2B" w:rsidRDefault="00423E2B" w:rsidP="005165B7">
      <w:pPr>
        <w:spacing w:after="120"/>
        <w:jc w:val="both"/>
        <w:rPr>
          <w:rFonts w:cs="Arial"/>
          <w:color w:val="222222"/>
        </w:rPr>
      </w:pPr>
      <w:r>
        <w:rPr>
          <w:rFonts w:cs="Arial"/>
          <w:color w:val="222222"/>
        </w:rPr>
        <w:t xml:space="preserve">Приводим здесь фрагмент его выступления: </w:t>
      </w:r>
    </w:p>
    <w:p w:rsidR="00423E2B" w:rsidRDefault="00423E2B" w:rsidP="007D347B">
      <w:pPr>
        <w:shd w:val="clear" w:color="auto" w:fill="FFFFFF"/>
        <w:spacing w:after="120" w:line="293" w:lineRule="atLeast"/>
        <w:jc w:val="both"/>
        <w:rPr>
          <w:rFonts w:cs="Arial"/>
          <w:i/>
          <w:color w:val="222222"/>
        </w:rPr>
      </w:pPr>
      <w:r>
        <w:rPr>
          <w:rFonts w:cs="Arial"/>
          <w:color w:val="222222"/>
        </w:rPr>
        <w:t>«</w:t>
      </w:r>
      <w:r w:rsidRPr="00423E2B">
        <w:rPr>
          <w:rFonts w:cs="Arial"/>
          <w:i/>
          <w:color w:val="222222"/>
        </w:rPr>
        <w:t>Смелые мечты всегда работают на большую цель, и мы должны раскрыть талант, который есть у каждого ребёнка, помочь ему реализовать свои устремления. В классах формируется будущее России. Школа должна отвечать на вызовы времени, тогда и страна будет готова на них ответить. &lt;…&gt;</w:t>
      </w:r>
      <w:r w:rsidR="007D347B">
        <w:rPr>
          <w:rFonts w:cs="Arial"/>
          <w:i/>
          <w:color w:val="222222"/>
        </w:rPr>
        <w:t xml:space="preserve"> </w:t>
      </w:r>
    </w:p>
    <w:p w:rsidR="00423E2B" w:rsidRPr="00423E2B" w:rsidRDefault="007D347B" w:rsidP="005165B7">
      <w:pPr>
        <w:shd w:val="clear" w:color="auto" w:fill="FFFFFF"/>
        <w:spacing w:after="120" w:line="293" w:lineRule="atLeast"/>
        <w:jc w:val="both"/>
        <w:rPr>
          <w:rFonts w:cs="Arial"/>
          <w:i/>
          <w:color w:val="222222"/>
        </w:rPr>
      </w:pPr>
      <w:r>
        <w:rPr>
          <w:rFonts w:cs="Arial"/>
          <w:i/>
          <w:noProof/>
          <w:color w:val="222222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354C1105" wp14:editId="4235B280">
            <wp:simplePos x="0" y="0"/>
            <wp:positionH relativeFrom="column">
              <wp:posOffset>635</wp:posOffset>
            </wp:positionH>
            <wp:positionV relativeFrom="paragraph">
              <wp:posOffset>635</wp:posOffset>
            </wp:positionV>
            <wp:extent cx="1849120" cy="1139825"/>
            <wp:effectExtent l="0" t="0" r="0" b="3175"/>
            <wp:wrapSquare wrapText="bothSides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утин 2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9120" cy="1139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3E2B" w:rsidRPr="00423E2B">
        <w:rPr>
          <w:rFonts w:cs="Arial"/>
          <w:i/>
          <w:color w:val="222222"/>
        </w:rPr>
        <w:t>Мы продолжим укрепление целостной системы поддержки и развития творческих способностей и талантов наших детей. &lt;…&gt;</w:t>
      </w:r>
    </w:p>
    <w:p w:rsidR="00423E2B" w:rsidRPr="00423E2B" w:rsidRDefault="00423E2B" w:rsidP="005165B7">
      <w:pPr>
        <w:shd w:val="clear" w:color="auto" w:fill="FFFFFF"/>
        <w:spacing w:after="120" w:line="293" w:lineRule="atLeast"/>
        <w:jc w:val="both"/>
        <w:rPr>
          <w:rFonts w:cs="Arial"/>
          <w:i/>
          <w:color w:val="222222"/>
        </w:rPr>
      </w:pPr>
      <w:r w:rsidRPr="00423E2B">
        <w:rPr>
          <w:rFonts w:cs="Arial"/>
          <w:i/>
          <w:color w:val="222222"/>
        </w:rPr>
        <w:t>Нам нужно выстроить современную профориентацию. Здесь партнёрами школ должны стать университеты, научные коллективы, успешные компании. &lt;…&gt;</w:t>
      </w:r>
    </w:p>
    <w:p w:rsidR="00423E2B" w:rsidRDefault="00423E2B" w:rsidP="005165B7">
      <w:pPr>
        <w:shd w:val="clear" w:color="auto" w:fill="FFFFFF"/>
        <w:spacing w:after="120" w:line="293" w:lineRule="atLeast"/>
        <w:jc w:val="both"/>
        <w:rPr>
          <w:rFonts w:cs="Arial"/>
          <w:color w:val="222222"/>
        </w:rPr>
      </w:pPr>
      <w:r w:rsidRPr="00423E2B">
        <w:rPr>
          <w:rFonts w:cs="Arial"/>
          <w:i/>
          <w:color w:val="222222"/>
        </w:rPr>
        <w:t>Значимой задачей считаю развитие движения наставничества. Только так, объединив передовые знания и нравственные основы, обеспечив подлинное партнёрство и взаимопонимание поколений, мы сможем быть сильными</w:t>
      </w:r>
      <w:r w:rsidRPr="00423E2B">
        <w:rPr>
          <w:rFonts w:cs="Arial"/>
          <w:color w:val="222222"/>
        </w:rPr>
        <w:t>».</w:t>
      </w:r>
    </w:p>
    <w:p w:rsidR="005165B7" w:rsidRDefault="005165B7" w:rsidP="005165B7">
      <w:pPr>
        <w:shd w:val="clear" w:color="auto" w:fill="FFFFFF"/>
        <w:spacing w:after="120" w:line="293" w:lineRule="atLeast"/>
        <w:jc w:val="both"/>
        <w:rPr>
          <w:rFonts w:cs="Arial"/>
          <w:b/>
          <w:color w:val="222222"/>
          <w:sz w:val="28"/>
          <w:szCs w:val="28"/>
        </w:rPr>
      </w:pPr>
    </w:p>
    <w:p w:rsidR="001E4F6D" w:rsidRPr="005165B7" w:rsidRDefault="005165B7" w:rsidP="005165B7">
      <w:pPr>
        <w:shd w:val="clear" w:color="auto" w:fill="FFFFFF"/>
        <w:spacing w:after="120" w:line="293" w:lineRule="atLeast"/>
        <w:jc w:val="both"/>
        <w:rPr>
          <w:rFonts w:cs="Arial"/>
          <w:b/>
          <w:color w:val="222222"/>
          <w:sz w:val="28"/>
          <w:szCs w:val="28"/>
        </w:rPr>
      </w:pPr>
      <w:r w:rsidRPr="005165B7">
        <w:rPr>
          <w:rFonts w:cs="Arial"/>
          <w:b/>
          <w:color w:val="222222"/>
          <w:sz w:val="28"/>
          <w:szCs w:val="28"/>
        </w:rPr>
        <w:t>Нас поддерживают</w:t>
      </w:r>
    </w:p>
    <w:p w:rsidR="00423E2B" w:rsidRPr="0055497E" w:rsidRDefault="00423E2B" w:rsidP="005165B7">
      <w:p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Проект проходит при поддержке: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Общероссийского Народного Фронта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Департамента природопользования и охраны окружающей среды города Москвы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Федеральной службы по труду и занятости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Росприроднадзора по Центральному федеральному округу</w:t>
      </w:r>
    </w:p>
    <w:p w:rsidR="00423E2B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Главного управления природных ресурсов и экологии города Севастополя</w:t>
      </w:r>
    </w:p>
    <w:p w:rsidR="00A75DDF" w:rsidRPr="0055497E" w:rsidRDefault="00A75DDF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>
        <w:rPr>
          <w:rFonts w:cs="Arial"/>
          <w:color w:val="000000"/>
          <w:shd w:val="clear" w:color="auto" w:fill="FFFFFF"/>
        </w:rPr>
        <w:t>Департамент образования города Севастополя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Министерства образования Иркутской области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Министерства образования, науки и молодежи Республики Крым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Министерства образования и науки Чеченской Республики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Министерства образования Тульской области</w:t>
      </w:r>
    </w:p>
    <w:p w:rsidR="00423E2B" w:rsidRPr="0055497E" w:rsidRDefault="00423E2B" w:rsidP="0055497E">
      <w:pPr>
        <w:pStyle w:val="a3"/>
        <w:numPr>
          <w:ilvl w:val="0"/>
          <w:numId w:val="5"/>
        </w:numPr>
        <w:shd w:val="clear" w:color="auto" w:fill="FFFFFF"/>
        <w:spacing w:after="120" w:line="293" w:lineRule="atLeast"/>
        <w:jc w:val="both"/>
        <w:rPr>
          <w:rFonts w:cs="Arial"/>
          <w:color w:val="000000"/>
          <w:shd w:val="clear" w:color="auto" w:fill="FFFFFF"/>
        </w:rPr>
      </w:pPr>
      <w:r w:rsidRPr="0055497E">
        <w:rPr>
          <w:rFonts w:cs="Arial"/>
          <w:color w:val="000000"/>
          <w:shd w:val="clear" w:color="auto" w:fill="FFFFFF"/>
        </w:rPr>
        <w:t>Министерства образования Ярославской области</w:t>
      </w:r>
    </w:p>
    <w:p w:rsidR="00F91689" w:rsidRDefault="00F91689" w:rsidP="00F91689">
      <w:pPr>
        <w:spacing w:after="120"/>
        <w:ind w:left="-426"/>
        <w:jc w:val="both"/>
      </w:pPr>
      <w:r>
        <w:rPr>
          <w:rFonts w:ascii="Times New Roman" w:hAnsi="Times New Roman" w:cs="Times New Roman"/>
          <w:noProof/>
          <w:color w:val="7F7F7F" w:themeColor="text1" w:themeTint="80"/>
          <w:sz w:val="15"/>
          <w:szCs w:val="15"/>
          <w:lang w:eastAsia="ru-RU"/>
        </w:rPr>
        <w:drawing>
          <wp:inline distT="0" distB="0" distL="0" distR="0" wp14:anchorId="031C17AE" wp14:editId="67C52608">
            <wp:extent cx="6470683" cy="1304014"/>
            <wp:effectExtent l="0" t="0" r="635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ТИПЫ 15 июня 2018-01 (2).pn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2903" cy="13024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497E" w:rsidRDefault="0055497E" w:rsidP="005165B7">
      <w:pPr>
        <w:spacing w:after="120"/>
        <w:jc w:val="both"/>
      </w:pPr>
    </w:p>
    <w:p w:rsidR="0055497E" w:rsidRPr="0002184E" w:rsidRDefault="0055497E" w:rsidP="0055497E">
      <w:pPr>
        <w:spacing w:after="120"/>
        <w:jc w:val="both"/>
        <w:rPr>
          <w:color w:val="92D050"/>
        </w:rPr>
      </w:pPr>
      <w:r w:rsidRPr="0002184E">
        <w:t xml:space="preserve">Больше о проекте: </w:t>
      </w:r>
      <w:hyperlink r:id="rId23" w:history="1">
        <w:r w:rsidRPr="0002184E">
          <w:rPr>
            <w:rStyle w:val="a7"/>
            <w:color w:val="92D050"/>
          </w:rPr>
          <w:t>http://зеленаякисточка.рф/</w:t>
        </w:r>
      </w:hyperlink>
      <w:r w:rsidRPr="0002184E">
        <w:rPr>
          <w:color w:val="92D050"/>
        </w:rPr>
        <w:t xml:space="preserve"> </w:t>
      </w:r>
    </w:p>
    <w:p w:rsidR="0055497E" w:rsidRDefault="0055497E" w:rsidP="0055497E">
      <w:pPr>
        <w:spacing w:after="120"/>
        <w:contextualSpacing/>
        <w:jc w:val="both"/>
        <w:rPr>
          <w:b/>
        </w:rPr>
      </w:pPr>
    </w:p>
    <w:p w:rsidR="0055497E" w:rsidRDefault="0055497E" w:rsidP="0055497E">
      <w:pPr>
        <w:spacing w:after="120"/>
        <w:contextualSpacing/>
        <w:jc w:val="both"/>
        <w:rPr>
          <w:b/>
        </w:rPr>
      </w:pPr>
      <w:r>
        <w:rPr>
          <w:b/>
        </w:rPr>
        <w:t xml:space="preserve">За дополнительной информацией, пожалуйста, обращайтесь: </w:t>
      </w:r>
    </w:p>
    <w:p w:rsidR="0055497E" w:rsidRPr="0002184E" w:rsidRDefault="0055497E" w:rsidP="0055497E">
      <w:pPr>
        <w:spacing w:after="120"/>
        <w:contextualSpacing/>
        <w:jc w:val="both"/>
      </w:pPr>
    </w:p>
    <w:p w:rsidR="0055497E" w:rsidRPr="0002184E" w:rsidRDefault="0055497E" w:rsidP="0055497E">
      <w:pPr>
        <w:spacing w:after="120"/>
        <w:contextualSpacing/>
        <w:jc w:val="both"/>
        <w:rPr>
          <w:rFonts w:eastAsia="Times New Roman" w:cs="Times New Roman"/>
          <w:b/>
          <w:color w:val="88BF1F"/>
          <w:u w:val="single"/>
        </w:rPr>
      </w:pPr>
      <w:r w:rsidRPr="0002184E">
        <w:rPr>
          <w:rFonts w:eastAsia="Times New Roman" w:cs="Times New Roman"/>
          <w:b/>
        </w:rPr>
        <w:t>Софья Шапиро</w:t>
      </w:r>
    </w:p>
    <w:p w:rsidR="0055497E" w:rsidRPr="00A75DDF" w:rsidRDefault="00A75DDF" w:rsidP="0055497E">
      <w:pPr>
        <w:spacing w:after="120"/>
        <w:contextualSpacing/>
        <w:jc w:val="both"/>
        <w:rPr>
          <w:rFonts w:eastAsia="Times New Roman" w:cs="Times New Roman"/>
        </w:rPr>
      </w:pPr>
      <w:r>
        <w:rPr>
          <w:rFonts w:eastAsia="Times New Roman" w:cs="Times New Roman"/>
        </w:rPr>
        <w:t xml:space="preserve">Пресс-офис проекта </w:t>
      </w:r>
      <w:r w:rsidRPr="0002184E">
        <w:t>«Зеленая Кисточка»</w:t>
      </w:r>
    </w:p>
    <w:p w:rsidR="0055497E" w:rsidRPr="0055497E" w:rsidRDefault="000D4121" w:rsidP="0055497E">
      <w:pPr>
        <w:spacing w:after="120"/>
        <w:contextualSpacing/>
        <w:jc w:val="both"/>
        <w:rPr>
          <w:rFonts w:eastAsia="Times New Roman" w:cs="Times New Roman"/>
          <w:color w:val="88BF1F"/>
          <w:lang w:val="en-US"/>
        </w:rPr>
      </w:pPr>
      <w:hyperlink r:id="rId24" w:history="1">
        <w:r w:rsidR="0055497E" w:rsidRPr="0002184E">
          <w:rPr>
            <w:rStyle w:val="a7"/>
            <w:rFonts w:eastAsia="Times New Roman" w:cs="Times New Roman"/>
            <w:color w:val="88BF1F"/>
            <w:lang w:val="en-US"/>
          </w:rPr>
          <w:t>shapiro</w:t>
        </w:r>
        <w:r w:rsidR="0055497E" w:rsidRPr="0055497E">
          <w:rPr>
            <w:rStyle w:val="a7"/>
            <w:rFonts w:eastAsia="Times New Roman" w:cs="Times New Roman"/>
            <w:color w:val="88BF1F"/>
            <w:lang w:val="en-US"/>
          </w:rPr>
          <w:t>.</w:t>
        </w:r>
        <w:r w:rsidR="0055497E" w:rsidRPr="0002184E">
          <w:rPr>
            <w:rStyle w:val="a7"/>
            <w:rFonts w:eastAsia="Times New Roman" w:cs="Times New Roman"/>
            <w:color w:val="88BF1F"/>
            <w:lang w:val="en-US"/>
          </w:rPr>
          <w:t>s</w:t>
        </w:r>
        <w:r w:rsidR="0055497E" w:rsidRPr="0055497E">
          <w:rPr>
            <w:rStyle w:val="a7"/>
            <w:rFonts w:eastAsia="Times New Roman" w:cs="Times New Roman"/>
            <w:color w:val="88BF1F"/>
            <w:lang w:val="en-US"/>
          </w:rPr>
          <w:t>@</w:t>
        </w:r>
        <w:r w:rsidR="0055497E" w:rsidRPr="0002184E">
          <w:rPr>
            <w:rStyle w:val="a7"/>
            <w:rFonts w:eastAsia="Times New Roman" w:cs="Times New Roman"/>
            <w:color w:val="88BF1F"/>
            <w:lang w:val="en-US"/>
          </w:rPr>
          <w:t>ecostandard</w:t>
        </w:r>
        <w:r w:rsidR="0055497E" w:rsidRPr="0055497E">
          <w:rPr>
            <w:rStyle w:val="a7"/>
            <w:rFonts w:eastAsia="Times New Roman" w:cs="Times New Roman"/>
            <w:color w:val="88BF1F"/>
            <w:lang w:val="en-US"/>
          </w:rPr>
          <w:t>.</w:t>
        </w:r>
        <w:r w:rsidR="0055497E" w:rsidRPr="0002184E">
          <w:rPr>
            <w:rStyle w:val="a7"/>
            <w:rFonts w:eastAsia="Times New Roman" w:cs="Times New Roman"/>
            <w:color w:val="88BF1F"/>
            <w:lang w:val="en-US"/>
          </w:rPr>
          <w:t>ru</w:t>
        </w:r>
      </w:hyperlink>
    </w:p>
    <w:p w:rsidR="00A75DDF" w:rsidRDefault="0055497E" w:rsidP="00A75DDF">
      <w:pPr>
        <w:spacing w:after="120"/>
        <w:contextualSpacing/>
        <w:jc w:val="both"/>
        <w:rPr>
          <w:b/>
        </w:rPr>
      </w:pPr>
      <w:r w:rsidRPr="0002184E">
        <w:rPr>
          <w:rFonts w:eastAsia="Times New Roman" w:cs="Times New Roman"/>
        </w:rPr>
        <w:t>+7 (903) 134-02-38</w:t>
      </w:r>
      <w:r w:rsidR="00A75DDF" w:rsidRPr="00A75DDF">
        <w:rPr>
          <w:b/>
        </w:rPr>
        <w:t xml:space="preserve"> </w:t>
      </w:r>
    </w:p>
    <w:p w:rsidR="00A75DDF" w:rsidRDefault="00A75DDF" w:rsidP="00A75DDF">
      <w:pPr>
        <w:spacing w:after="120"/>
        <w:contextualSpacing/>
        <w:jc w:val="both"/>
        <w:rPr>
          <w:b/>
        </w:rPr>
      </w:pPr>
    </w:p>
    <w:p w:rsidR="0055497E" w:rsidRPr="00A75DDF" w:rsidRDefault="0055497E" w:rsidP="005165B7">
      <w:pPr>
        <w:spacing w:after="120"/>
        <w:contextualSpacing/>
        <w:jc w:val="both"/>
        <w:rPr>
          <w:rFonts w:eastAsia="Times New Roman" w:cs="Times New Roman"/>
        </w:rPr>
      </w:pPr>
    </w:p>
    <w:sectPr w:rsidR="0055497E" w:rsidRPr="00A75DDF">
      <w:headerReference w:type="defaul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121" w:rsidRDefault="000D4121" w:rsidP="000D4121">
      <w:pPr>
        <w:spacing w:after="0" w:line="240" w:lineRule="auto"/>
      </w:pPr>
      <w:r>
        <w:separator/>
      </w:r>
    </w:p>
  </w:endnote>
  <w:endnote w:type="continuationSeparator" w:id="0">
    <w:p w:rsidR="000D4121" w:rsidRDefault="000D4121" w:rsidP="000D4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121" w:rsidRDefault="000D4121" w:rsidP="000D4121">
      <w:pPr>
        <w:spacing w:after="0" w:line="240" w:lineRule="auto"/>
      </w:pPr>
      <w:r>
        <w:separator/>
      </w:r>
    </w:p>
  </w:footnote>
  <w:footnote w:type="continuationSeparator" w:id="0">
    <w:p w:rsidR="000D4121" w:rsidRDefault="000D4121" w:rsidP="000D4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21" w:rsidRDefault="000D4121">
    <w:pPr>
      <w:pStyle w:val="a8"/>
    </w:pPr>
    <w:r>
      <w:rPr>
        <w:noProof/>
        <w:lang w:eastAsia="ru-RU"/>
      </w:rPr>
      <w:drawing>
        <wp:anchor distT="0" distB="0" distL="114300" distR="114300" simplePos="0" relativeHeight="251659264" behindDoc="1" locked="0" layoutInCell="1" allowOverlap="1" wp14:anchorId="0A12280D" wp14:editId="759743C6">
          <wp:simplePos x="0" y="0"/>
          <wp:positionH relativeFrom="column">
            <wp:posOffset>4895215</wp:posOffset>
          </wp:positionH>
          <wp:positionV relativeFrom="paragraph">
            <wp:posOffset>-314960</wp:posOffset>
          </wp:positionV>
          <wp:extent cx="1251585" cy="695960"/>
          <wp:effectExtent l="0" t="0" r="5715" b="8890"/>
          <wp:wrapTight wrapText="bothSides">
            <wp:wrapPolygon edited="0">
              <wp:start x="0" y="0"/>
              <wp:lineTo x="0" y="21285"/>
              <wp:lineTo x="21370" y="21285"/>
              <wp:lineTo x="21370" y="0"/>
              <wp:lineTo x="0" y="0"/>
            </wp:wrapPolygon>
          </wp:wrapTight>
          <wp:docPr id="14" name="Рисунок 14" descr="C:\Users\Shapiro.S\AppData\Local\Microsoft\Windows\Temporary Internet Files\Content.Outlook\LXXQQ5Y5\logo 5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hapiro.S\AppData\Local\Microsoft\Windows\Temporary Internet Files\Content.Outlook\LXXQQ5Y5\logo 5-0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1585" cy="695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B5770"/>
    <w:multiLevelType w:val="hybridMultilevel"/>
    <w:tmpl w:val="7DEA0E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BA2904"/>
    <w:multiLevelType w:val="hybridMultilevel"/>
    <w:tmpl w:val="8E5850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5220F8"/>
    <w:multiLevelType w:val="hybridMultilevel"/>
    <w:tmpl w:val="2BBAE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A625CF"/>
    <w:multiLevelType w:val="hybridMultilevel"/>
    <w:tmpl w:val="83140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D85BBC"/>
    <w:multiLevelType w:val="hybridMultilevel"/>
    <w:tmpl w:val="CA769E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5AA"/>
    <w:rsid w:val="000D4121"/>
    <w:rsid w:val="00140689"/>
    <w:rsid w:val="001E442E"/>
    <w:rsid w:val="001E4F6D"/>
    <w:rsid w:val="00423E2B"/>
    <w:rsid w:val="004E55AA"/>
    <w:rsid w:val="005165B7"/>
    <w:rsid w:val="00533076"/>
    <w:rsid w:val="0055497E"/>
    <w:rsid w:val="005D4B43"/>
    <w:rsid w:val="006A732A"/>
    <w:rsid w:val="006F2E4B"/>
    <w:rsid w:val="007B0952"/>
    <w:rsid w:val="007D347B"/>
    <w:rsid w:val="009C0B8D"/>
    <w:rsid w:val="00A75DDF"/>
    <w:rsid w:val="00AB18B1"/>
    <w:rsid w:val="00B44326"/>
    <w:rsid w:val="00C34906"/>
    <w:rsid w:val="00C45522"/>
    <w:rsid w:val="00C610EB"/>
    <w:rsid w:val="00DA00CD"/>
    <w:rsid w:val="00E40E4F"/>
    <w:rsid w:val="00E80F78"/>
    <w:rsid w:val="00F579FC"/>
    <w:rsid w:val="00F91689"/>
    <w:rsid w:val="00FE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Narrow" w:eastAsiaTheme="minorHAnsi" w:hAnsi="Arial Narrow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732A"/>
    <w:pPr>
      <w:ind w:left="720"/>
      <w:contextualSpacing/>
    </w:pPr>
  </w:style>
  <w:style w:type="table" w:styleId="a4">
    <w:name w:val="Table Grid"/>
    <w:basedOn w:val="a1"/>
    <w:uiPriority w:val="59"/>
    <w:rsid w:val="006F2E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F2E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2E4B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5549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0D4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D4121"/>
  </w:style>
  <w:style w:type="paragraph" w:styleId="aa">
    <w:name w:val="footer"/>
    <w:basedOn w:val="a"/>
    <w:link w:val="ab"/>
    <w:uiPriority w:val="99"/>
    <w:unhideWhenUsed/>
    <w:rsid w:val="000D4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D412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Narrow" w:eastAsiaTheme="minorHAnsi" w:hAnsi="Arial Narrow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732A"/>
    <w:pPr>
      <w:ind w:left="720"/>
      <w:contextualSpacing/>
    </w:pPr>
  </w:style>
  <w:style w:type="table" w:styleId="a4">
    <w:name w:val="Table Grid"/>
    <w:basedOn w:val="a1"/>
    <w:uiPriority w:val="59"/>
    <w:rsid w:val="006F2E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F2E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2E4B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5549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0D4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D4121"/>
  </w:style>
  <w:style w:type="paragraph" w:styleId="aa">
    <w:name w:val="footer"/>
    <w:basedOn w:val="a"/>
    <w:link w:val="ab"/>
    <w:uiPriority w:val="99"/>
    <w:unhideWhenUsed/>
    <w:rsid w:val="000D41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D41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yperlink" Target="mailto:shapiro.s@ecostandard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yperlink" Target="http://&#1079;&#1077;&#1083;&#1077;&#1085;&#1072;&#1103;&#1082;&#1080;&#1089;&#1090;&#1086;&#1095;&#1082;&#1072;.&#1088;&#1092;/" TargetMode="Externa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763</Words>
  <Characters>5185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Гусева Наталья</dc:creator>
  <cp:lastModifiedBy>Шапиро Софья</cp:lastModifiedBy>
  <cp:revision>3</cp:revision>
  <dcterms:created xsi:type="dcterms:W3CDTF">2018-06-22T14:13:00Z</dcterms:created>
  <dcterms:modified xsi:type="dcterms:W3CDTF">2018-06-22T14:16:00Z</dcterms:modified>
</cp:coreProperties>
</file>