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BF" w:rsidRDefault="00622BBF" w:rsidP="00622BBF">
      <w:pPr>
        <w:ind w:left="-567" w:firstLine="567"/>
        <w:jc w:val="both"/>
      </w:pPr>
      <w:r w:rsidRPr="00622BBF">
        <w:t>"</w:t>
      </w:r>
      <w:bookmarkStart w:id="0" w:name="_GoBack"/>
      <w:r w:rsidRPr="00622BBF">
        <w:t xml:space="preserve">Дело № А63-3908/2017 </w:t>
      </w:r>
      <w:bookmarkEnd w:id="0"/>
      <w:r w:rsidRPr="00622BBF">
        <w:t xml:space="preserve">по заявлению общества с ограниченной ответственностью «Полигон Яр», г. Ставрополь к Департаменту Росприроднадзора по Северо-Кавказскому федеральному округу," </w:t>
      </w:r>
    </w:p>
    <w:p w:rsidR="00622BBF" w:rsidRPr="00622BBF" w:rsidRDefault="00622BBF" w:rsidP="00622BBF">
      <w:pPr>
        <w:ind w:left="-567" w:firstLine="567"/>
        <w:jc w:val="both"/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Арбитражный суд Ставропольского края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Дата рассмотрения: 20.06.2017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Р Е Ш Е Н И Е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г. Ставрополь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Дело № А63-3908/2017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13 июня</w:t>
      </w:r>
      <w:proofErr w:type="gramEnd"/>
      <w:r w:rsidRPr="00622BBF">
        <w:rPr>
          <w:lang w:val="en-US"/>
        </w:rPr>
        <w:t xml:space="preserve"> 2017 года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Резолютивная часть решения объявлена </w:t>
      </w:r>
      <w:proofErr w:type="gramStart"/>
      <w:r w:rsidRPr="00622BBF">
        <w:rPr>
          <w:lang w:val="en-US"/>
        </w:rPr>
        <w:t>05 июня</w:t>
      </w:r>
      <w:proofErr w:type="gramEnd"/>
      <w:r w:rsidRPr="00622BBF">
        <w:rPr>
          <w:lang w:val="en-US"/>
        </w:rPr>
        <w:t xml:space="preserve"> 2017 года.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Решение изготовлено в полном объеме </w:t>
      </w:r>
      <w:proofErr w:type="gramStart"/>
      <w:r w:rsidRPr="00622BBF">
        <w:rPr>
          <w:lang w:val="en-US"/>
        </w:rPr>
        <w:t>13 июня</w:t>
      </w:r>
      <w:proofErr w:type="gramEnd"/>
      <w:r w:rsidRPr="00622BBF">
        <w:rPr>
          <w:lang w:val="en-US"/>
        </w:rPr>
        <w:t xml:space="preserve"> 2017 года.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Арбитражный суд Ставропольского края в составе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судьи Быкодоровой Л.В</w:t>
      </w:r>
      <w:proofErr w:type="gramStart"/>
      <w:r w:rsidRPr="00622BBF">
        <w:rPr>
          <w:lang w:val="en-US"/>
        </w:rPr>
        <w:t>.,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при ведении протокола судебного заседания секретарем судебного заседания Артюховой И.С</w:t>
      </w:r>
      <w:proofErr w:type="gramStart"/>
      <w:r w:rsidRPr="00622BBF">
        <w:rPr>
          <w:lang w:val="en-US"/>
        </w:rPr>
        <w:t>.,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рассмотрев в судебном заседании дело по заявлению общества с ограниченной ответственностью «Полигон Яр», г. Ставрополь, ОГРН 1042600283428, ИНН 2635074930, к Департаменту Росприроднадзора по Северо-Кавказскому федеральному округу, г. Ессентуки, о признании недействительным приказа от 22.12.2016 № 3081 «О проведении внеплановой выездной проверки в отношении ООО ”Полигон Яр”»,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при участии представителя заявителя Фишер С.Ф.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по доверенности от 27.09.2016, представителя заинтересованного лица Орлянского И.В.</w:t>
      </w:r>
      <w:proofErr w:type="gramEnd"/>
      <w:r w:rsidRPr="00622BBF">
        <w:rPr>
          <w:lang w:val="en-US"/>
        </w:rPr>
        <w:t xml:space="preserve"> по доверенности от 09.01.2017 № 02,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УСТАНОВИЛ: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общество с ограниченной ответственностью «Полигон Яр», г. Ставрополь, (далее – заявитель, общество) обратилось в Арбитражный суд Ставропольского края с заявлением к Департаменту Росприроднадзора по Северо-Кавказскому федеральному округу, г. Ессентуки, (далее – департамент, заинтересованное лицо), о признании недействительным приказа от 22.12.2016 № 3081 «О проведении внеплановой выездной проверки в отношении ООО ”Полигон Яр”».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Представитель заявителя в судебном заседании настаивал на заявленных требованиях.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Утверждал, что оспариваемый приказ издан с несоблюдением требований законодательства, в связи с чем нарушает права общества и является недействительным.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lastRenderedPageBreak/>
        <w:t>Поверенный заинтересованного лица возражал против удовлетворения заявленных требований, полагая, что основания для проведения проверки, предусмотренные законом, имелись.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Приказ издан законно и обоснованно.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Суд, исследовав материалы дела, дав правовую оценку представленным доказательствам, находит заявленные требования подлежащими удовлетворению по следующим основаниям.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Как установлено из обстоятельств дела, на основании приказа департамента от 22.12.2016 № 3081 «О проведении внеплановой выездной проверки в отношении юридического лица – общества с ограниченной ответственностью «Полигон Яр» в отношении общества проведена проверка.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Результаты проверки зафиксированы в акте проверки от 06.02.2017 № 16-3081/ВП/1.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Общество, посчитав незаконным приказ, на основании которого проведена проверка, обратилось в суд с данными требованиями.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Подпунктом 8 пункта 2 статьи 14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 и приложением к приказу Минэконоразвития России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контроля"» определено, что в приказе на проведение проверки указывается перечень документов, представление которых юридическим лицом необходимо для достижения целей и задач проведения проверки. </w:t>
      </w:r>
      <w:proofErr w:type="gramStart"/>
      <w:r w:rsidRPr="00622BBF">
        <w:rPr>
          <w:lang w:val="en-US"/>
        </w:rPr>
        <w:t>В соответствии с данными требованиями перечень документов должен быть закрытым и конкретным.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В соответствии с пунктом 9 статьи 15 Закона № 294-ФЗ при проведении проверки должностные лица органа государственного контроля (надзора) не вправе требовать от юридического лица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 Оспариваемым приказом на общество возложена обязанность по представлению следующих документов: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- «другие документы, относящиеся к предмету проверки, связанные с геологическим изучением, рациональным использованием и охраной недр» (подпункт 13 пункта 11.2 страницы 13 приказа);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- «иные документы в области охраны атмосферного воздуха, относящиеся к предмету проверки» (подпункт 18 пункта 11.4, страницы 15 приказа).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- «иные документы в области использования и охраны водных объектов, относящиеся к предмету проверки» (подпункт 20 пункта 11.5, страницы 16 приказа),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- «иные документы в области использования и охраны земель, относящиеся к предмету проверки» (подпункт 8 пункта 11.7 страницы 17 приказа).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Перечисленные ссылки не соответствуют установленным требованиям, дают возможность истребовать должностными лицами при проведении проверки неограниченное количество дополнительных документов по своему усмотрению для представления юридическим лицом в ходе проверки.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Кроме этого департаментом от общества для представления при проверке истребованы следующие документы (пункт 11 приказа № 3081, страницы 12-17):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копия свидетельства о внесении записи в единый государственный реестр юридических лиц и копия свидетельства о постановке на налоговый учет при том, что данные сведения находятся в информационной системе ФНС России на сайте и занесены в ЕГРЮЛ; документы, удостоверяющие право пользования землей, зданиями, сооружениями и объектами, при том, что данные сведения зарегистрированы в Едином государственном реестре прав на недвижимое имущество и сделок с ним и имеются на сайте Росреестра, а также были представлены обществом для получения лицензии на деятельность по сбору и размещению отходов 1-4 класса опасности в августе 2016 года (департаментом выдана лицензия от 12.09.2016);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копию лицензии на право пользования недрами, при том, что данные сведения находятся в информационной системе Роснедр (требования Федерального закона № 99-ФЗ «О лицензировании отдельных видов деятельности»):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документы о внесении платы за негативное воздействие на окружающую среду за 2013-2015 годы при том, что департамент является администратором указанных платежей и самостоятельно получает от органов казначейства необходимые сведения, а обществом ранее в установленном порядке необходимые платежные поручения были направлены;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лицензию на осуществление деятельности в сфере обращения с отходами 1-4 класса опасности, при том, что Росприроднадзор и его территориальные органы в соответствии с требованиями статьи 21 Федерального закона № 99-ФЗ «О лицензировании отдельных видов деятельности» ведут реестр выданных лицензий: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статистическую отчетность по форме 2-тп (отходы) за 2013-2015 годы при том, что в соответствии с приказом Росстата от 28.01.2011 № 17 определено, что данные формы представляются в территориальные органы Росприроднадзора, что и было сделано обществом в установленные сроки ранее;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сведения об объектах размещения отходов (материалы инвентаризации), при том, что в соответствии с требованиями приказа Минприроды от 25.02.2010 № </w:t>
      </w:r>
      <w:proofErr w:type="gramStart"/>
      <w:r w:rsidRPr="00622BBF">
        <w:rPr>
          <w:lang w:val="en-US"/>
        </w:rPr>
        <w:t>49 обществом</w:t>
      </w:r>
      <w:proofErr w:type="gramEnd"/>
      <w:r w:rsidRPr="00622BBF">
        <w:rPr>
          <w:lang w:val="en-US"/>
        </w:rPr>
        <w:t xml:space="preserve"> в Департамент ранее уже была представлена необходимая инвентаризация (от 25.12.2014 исх. № 169, вх. ДРПНпоСКФО№6541 от 25.12.2014).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В оспариваемом приказе отсутствуют ссылки на основания проверки, предусмотренные пунктом 2 статьи 10 Закона № 294-ФЗ.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Вместо этого в оспариваемом приказе целями проверки установлены выявление признаков возникновения угрозы причинения вреда, то есть по сути в ходе проведения проверки должны были быть выявлены признаки оснований для проведения проверки.</w:t>
      </w:r>
      <w:proofErr w:type="gramEnd"/>
      <w:r w:rsidRPr="00622BBF">
        <w:rPr>
          <w:lang w:val="en-US"/>
        </w:rPr>
        <w:t xml:space="preserve"> (пункт 5, стр.3) Приказ от 22.12.2016 № </w:t>
      </w:r>
      <w:proofErr w:type="gramStart"/>
      <w:r w:rsidRPr="00622BBF">
        <w:rPr>
          <w:lang w:val="en-US"/>
        </w:rPr>
        <w:t>3081 содержит</w:t>
      </w:r>
      <w:proofErr w:type="gramEnd"/>
      <w:r w:rsidRPr="00622BBF">
        <w:rPr>
          <w:lang w:val="en-US"/>
        </w:rPr>
        <w:t xml:space="preserve"> для проверки требования, не относящиеся к деятельности общества, что нарушает права общества и возлагает на него не предусмотренные законодательством обязательства.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В соответствии с подпунктом </w:t>
      </w:r>
      <w:proofErr w:type="gramStart"/>
      <w:r w:rsidRPr="00622BBF">
        <w:rPr>
          <w:lang w:val="en-US"/>
        </w:rPr>
        <w:t>5 пункта</w:t>
      </w:r>
      <w:proofErr w:type="gramEnd"/>
      <w:r w:rsidRPr="00622BBF">
        <w:rPr>
          <w:lang w:val="en-US"/>
        </w:rPr>
        <w:t xml:space="preserve"> 2 статьи 14 Закона № 294-ФЗ в приказе на проведение проверки указываются правовые основания проведения проверки, в том числе подлежащие проверке обязательные требования.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Пунктом </w:t>
      </w:r>
      <w:proofErr w:type="gramStart"/>
      <w:r w:rsidRPr="00622BBF">
        <w:rPr>
          <w:lang w:val="en-US"/>
        </w:rPr>
        <w:t>8 оспариваемого</w:t>
      </w:r>
      <w:proofErr w:type="gramEnd"/>
      <w:r w:rsidRPr="00622BBF">
        <w:rPr>
          <w:lang w:val="en-US"/>
        </w:rPr>
        <w:t xml:space="preserve"> приказа определены следующие правовые основания проверки: - приказ Министерства природных ресурсов Российской Федерации (далее - Минприроды) от 05.08.2014 № 349;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- приказ Минприроды от 25.02.2010 № 50;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- приказ Ростехнадзора от 08.06.2006 № 557.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Пунктом 9.3 оспариваемого приказа должностным лицам департамента поручено осуществить надзор (страница 9-10 приказа): за проведением инвентаризации отходов производства и потребления; за наличием проекта нормативов образования отходов и лимитов на их размещение; за наличием установленных нормативов образования отходов и лимитов на их размещение; за наличием утвержденного порядка осуществления производственного контроля в области обращения с отходами.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Пунктом 11 приказа установлен перечень документов, которые общество должно представить: журнал учета мероприятий по контролю (пункт 1.11, стр. 12 приказа):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документы о внесении платы за негативное воздействие на окружающую среду за текущий период 2016 года (пункт 11.2, стр. 13 приказа);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журналы первичной отчетной документации по формам ПОД-1, ПОД-2, ПОД-3 (подпункт 6 пункта 11.4. стр. 14 приказа);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проекты нормативов образования отходов и лимитов на их размещение, документы об установлении нормативов образования отходов и лимитов на их размещение (подпункты 1 и 3 пункта 11.6, стр. 16 приказа);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порядок осуществления производственного контроля в области обращения с отходами (подпункт 6 пункта 11.6, стр. 16 приказа) статистическую отчетность по форме 2-тп (отходы) с документами, подтверждающими достоверность сведений (подпункт 7 пункта 11.6, стр. 16 приказа);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свидетельства на право работы с отходами лиц, допущенных к обращению с отходами 1-4 класса опасности (подпункт 10 пункта 11.6. стр. 16 приказа);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свидетельства о классе опасности отходов для окружающей среды (подпункт 4 пункта 11.6, страницы 16 приказа).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Вышеуказанные требования департамента, изложенные в оспариваемом приказе, являются незаконными в связи со следующим.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В соответствии с требованиями пункта 4 статьи 18 Федерального закона от 24.06.1998 № 89-ФЗ «Об отходах производства и потребления» (далее – Закон № 89-ФЗ) разработка проектов нормативов образования отходов и лимитов на их размещение (далее - ПНООЛР) и установление нормативов образования отходов и лимитов на их размещение (далее - НООЛР) отнесена к обязанности предприятий, не относящихся к субъектам малого и среднего бизнеса. Однако общество в соответствии с Единым реестром субъектов малого и среднего предпринимательства, размещенном на сайте Федеральной налоговой службы, отнесено к малым предприятиям, в связи с чем исполнение требования оспариваемого приказа в части предоставления приказов Минприроды от 05.08.2014 № 349, от 25.02.2010 № 50, НООЛР, не является законным.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Кроме того, среди оснований проверки департамент сослался на приказ Ростехнадзора от 08.06.2006 № 557, который отменен и утратил силу в связи с изданием приказа Ростехнадзора от 15.07.2016 № 301, вступившего в силу по истечении 10 дней после дня официального опубликования.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Также пунктом 11.4 оспариваемого приказа у общества истребуются журналы первичной отчетной документации по формам ПОД-1, ПОД-2, ПОД-3.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Однако приказом Росстата от 11.06.2014 № 430 «О признании недействующим на территории Российской Федерации приказа Центрального статистического управления СССР от 09.06.1981 № 329 «Об утверждении форм первичной учетной документации по охране воздушного бассейна» отменены формы ведения первичного учета выбросов ПОД-1, ПОД-2.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ПОД-3, данные формы в настоящее время не применяются, новые формы не утверждены.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Оспариваемым приказом на общество сотрудникам департамента предписано провести мероприятия по надзору в области обращения с отходами, среди которых проверка соблюдения требований о проведении обществом инвентаризации отходов производства и потребления и наличия утвержденного порядка осуществления производственного контроля в области обращения с отходами.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Пункт </w:t>
      </w:r>
      <w:proofErr w:type="gramStart"/>
      <w:r w:rsidRPr="00622BBF">
        <w:rPr>
          <w:lang w:val="en-US"/>
        </w:rPr>
        <w:t>2 статьи</w:t>
      </w:r>
      <w:proofErr w:type="gramEnd"/>
      <w:r w:rsidRPr="00622BBF">
        <w:rPr>
          <w:lang w:val="en-US"/>
        </w:rPr>
        <w:t xml:space="preserve"> 11 Закона № 89-ФЗ содержит обязанность юридических лиц проводить инвентаризацию объектов размещения отходов в соответствии с правилами инвентаризации объектов размещения отходов, однако требований относительно обязанности проводить инвентаризацию отходов данный федеральный закон не содержит.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Статья </w:t>
      </w:r>
      <w:proofErr w:type="gramStart"/>
      <w:r w:rsidRPr="00622BBF">
        <w:rPr>
          <w:lang w:val="en-US"/>
        </w:rPr>
        <w:t>26 Закона</w:t>
      </w:r>
      <w:proofErr w:type="gramEnd"/>
      <w:r w:rsidRPr="00622BBF">
        <w:rPr>
          <w:lang w:val="en-US"/>
        </w:rPr>
        <w:t xml:space="preserve"> № 89-ФЗ не содержит требований о необходимости наличия порядка осуществления производственного контроля в области обращения с отходами как отдельного документа.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В соответствии с частью 2 статьи 26 ФЗ №89-ФЗ производственный контроль в области обращения с отходами является составной частью производственного экологического контроля, осуществляемого в соответствии с требованиями законодательства в области охраны окружающей среды Пунктом 4 статьи 67 Федерального закона от 10.01.2002 № 7-ФЗ «Об охране окружающей среды» предусмотрено, что требования к содержанию программы производственного экологического контроля,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объектов, оказывающих негативное воздействие на окружающую среду. </w:t>
      </w:r>
      <w:proofErr w:type="gramStart"/>
      <w:r w:rsidRPr="00622BBF">
        <w:rPr>
          <w:lang w:val="en-US"/>
        </w:rPr>
        <w:t>Однако такой порядок до настоящего времени не принят, в связи с чем требование о проверке наличия порядка проведения производственного контроля и представления обществом такого порядка не обосновано.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Соответствующие указания содержатся в письме Росприроднадзора от 17.03.2015 № АА-03-04-36/3946.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Оспариваемым приказом от общества истребованы также следующие документы: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журнал учета мероприятий по контролю (пункт 1.11, страница 12 приказа);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статистическая отчетность по форме 2-тп (отходы) с документами, подтверждающими достоверность сведений (подпункт 7 пункта 11.6, страница 16 приказа);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свидетельства на право работы с отходами лиц, допущенных к обращению с отходами 1-4 класса опасности (подпункт 10 пункта 11.6, страница 16 приказа);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свидетельства о классе опасности отходов для окружающей среды (подпункт 4 пункта 11.6, страница 16 приказа).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В тоже время действующее законодательство таких требований не содержит.</w:t>
      </w:r>
      <w:proofErr w:type="gramEnd"/>
      <w:r w:rsidRPr="00622BBF">
        <w:rPr>
          <w:lang w:val="en-US"/>
        </w:rPr>
        <w:t xml:space="preserve"> Так, в соответствии с пунктом </w:t>
      </w:r>
      <w:proofErr w:type="gramStart"/>
      <w:r w:rsidRPr="00622BBF">
        <w:rPr>
          <w:lang w:val="en-US"/>
        </w:rPr>
        <w:t>8 статьи</w:t>
      </w:r>
      <w:proofErr w:type="gramEnd"/>
      <w:r w:rsidRPr="00622BBF">
        <w:rPr>
          <w:lang w:val="en-US"/>
        </w:rPr>
        <w:t xml:space="preserve"> 16 Закона № 294-ФЗ юридические лица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 </w:t>
      </w:r>
      <w:proofErr w:type="gramStart"/>
      <w:r w:rsidRPr="00622BBF">
        <w:rPr>
          <w:lang w:val="en-US"/>
        </w:rPr>
        <w:t>Следовательно, ведение указанного журнала является правом, а не обязанностью юридического лица, в связи с чем требование о его представлении при проведении проверки не основано на законе.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Отчет по форме № 2-тп (отходы), утвержденный приказом Росстата от 28.01.2011 № 17, не предполагает каких-либо документов, подтверждающих достоверность сведений в качестве приложений.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Так, в письмом Росприроднадзора от 18.03.2016 № АА-03-03-32/4481 подтверждено отсутствие в действующем законодательстве требований о представления вместе с формой статистического наблюдения каких-либо документов в качестве приложений и неправомерности требований территориальных органов Росприроднадзора о представлении дополнительных данных, подтверждающих достоверность сведений, с отчетностью 2-тп (отходы).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Подготовка лиц, допущенных к деятельности по сбору, обработке, утилизации, обезвреживанию, транспортировке, размещению отходов 1-4 класса опасности осуществляется в соответствии со статьей 15 Закона № 89-ФЗ.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Однако, понятие обращение с отходами (статья 1 ФЗ № 89-ФЗ) включает еще деятельность по накоплению отходов.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Таким образом, истребование оспариваемым приказом у общества свидетельства на все виды деятельности с отходами (как указано в приказе № 3081 «свидетельства на право работы с отходами лиц, допущенных к обращению с отходами 1-4 класса опасности») неправомерно, поскольку лица, осуществляющие накопление отходов 1-4 класса опасности, подготовке не подлежат.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Согласно статье 14 Закона № 89-ФЗ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в порядке, установленном уполномоченным Правительством Российской Федерации федеральным органом исполнительной власти.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На основании данных о составе отходов, оценки степени их негативного воздействия на окружающую среду составляется паспорт отходов I - IV классов опасности.</w:t>
      </w:r>
      <w:proofErr w:type="gramEnd"/>
      <w:r w:rsidRPr="00622BBF">
        <w:rPr>
          <w:lang w:val="en-US"/>
        </w:rPr>
        <w:t xml:space="preserve"> Проведение паспортизации определено постановлением Правительства Российской Федерации от 16.08.2013 № </w:t>
      </w:r>
      <w:proofErr w:type="gramStart"/>
      <w:r w:rsidRPr="00622BBF">
        <w:rPr>
          <w:lang w:val="en-US"/>
        </w:rPr>
        <w:t>712, приказом</w:t>
      </w:r>
      <w:proofErr w:type="gramEnd"/>
      <w:r w:rsidRPr="00622BBF">
        <w:rPr>
          <w:lang w:val="en-US"/>
        </w:rPr>
        <w:t xml:space="preserve"> Минприроды от 05.12.2014 № 541. </w:t>
      </w:r>
      <w:proofErr w:type="gramStart"/>
      <w:r w:rsidRPr="00622BBF">
        <w:rPr>
          <w:lang w:val="en-US"/>
        </w:rPr>
        <w:t>Указанные нормативные акты не содержат требований об оформлении свидетельств о классе опасности отходов для окружающей среды, а также не распространяются на отходы V класса опасности.</w:t>
      </w:r>
      <w:proofErr w:type="gramEnd"/>
      <w:r w:rsidRPr="00622BBF">
        <w:rPr>
          <w:lang w:val="en-US"/>
        </w:rPr>
        <w:t xml:space="preserve"> Кроме того, в соответствии с пунктом </w:t>
      </w:r>
      <w:proofErr w:type="gramStart"/>
      <w:r w:rsidRPr="00622BBF">
        <w:rPr>
          <w:lang w:val="en-US"/>
        </w:rPr>
        <w:t>2 статьи</w:t>
      </w:r>
      <w:proofErr w:type="gramEnd"/>
      <w:r w:rsidRPr="00622BBF">
        <w:rPr>
          <w:lang w:val="en-US"/>
        </w:rPr>
        <w:t xml:space="preserve"> 14 Закона № 89-ФЗ подтверждение отнесения к конкретному классу опасности отходов, включенных в федеральный классификационный каталог отходов, не требуется. </w:t>
      </w:r>
      <w:proofErr w:type="gramStart"/>
      <w:r w:rsidRPr="00622BBF">
        <w:rPr>
          <w:lang w:val="en-US"/>
        </w:rPr>
        <w:t>В связи с изложенным истребование свидетельств о классе опасности отходов для окружающей среды является незаконным.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В соответствии с частью 1 статьи 198, частью 5 статьи 200, частью 2 статьи 201 АПК РФ, совместным постановлением Пленума Верховного Суда Российской Федерации и Пленума Высшего Арбитражного Суда Российской Федерации от 1 июля 1996 года № 6/8 «О некоторых вопросах, связанных с применением части первой Гражданского кодекса Российской Федерации» основанием для принятия решения суда о признании ненормативного акта, а в случаях, предусмотренных законом, также нормативного акта государственного органа или органа местного самоуправления недействительным являются одновременно как его несоответствие закону или иному правовому акту, так и нарушение указанным актом гражданских прав и охраняемых законом интересов гражданина или юридического лица, обратившихся в суд с соответствующим требованием.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Из смысла приведенных норм следует, что для признания ненормативных правовых актов недействительными, а действий (бездействий) государственных органов, органов местного самоуправления, иных органов, должностных лиц незаконными необходимо одновременное наличие двух условий: несоответствие их закону или иному нормативному правовому акту и нарушение прав и законных интересов заявителя в сфере предпринимательской и иной экономической деятельности.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Представленные в материалы дела доказательства свидетельствуют о том, что оспариваемый приказ не соответствует закону (первое условие) и нарушает права и законные интересы заявителя (второе условие).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При вышеперечисленных обстоятельствах оспариваемый приказ является недействительным, в связи с чем заявленные требования общества подлежат удовлетворению.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В соответствии со статьей </w:t>
      </w:r>
      <w:proofErr w:type="gramStart"/>
      <w:r w:rsidRPr="00622BBF">
        <w:rPr>
          <w:lang w:val="en-US"/>
        </w:rPr>
        <w:t>110 АПК</w:t>
      </w:r>
      <w:proofErr w:type="gramEnd"/>
      <w:r w:rsidRPr="00622BBF">
        <w:rPr>
          <w:lang w:val="en-US"/>
        </w:rPr>
        <w:t xml:space="preserve"> РФ судебные расходы, понесенные лицами, участвующими в деле, в пользу которых принят судебный акт, взыскиваются арбитражным судом со стороны. </w:t>
      </w:r>
      <w:proofErr w:type="gramStart"/>
      <w:r w:rsidRPr="00622BBF">
        <w:rPr>
          <w:lang w:val="en-US"/>
        </w:rPr>
        <w:t>Поскольку судебный акт принят в пользу заявителя, то уплаченная им госпошлина должна быть взыскана с заинтересованного лица.</w:t>
      </w:r>
      <w:proofErr w:type="gramEnd"/>
      <w:r w:rsidRPr="00622BBF">
        <w:rPr>
          <w:lang w:val="en-US"/>
        </w:rPr>
        <w:t xml:space="preserve"> </w:t>
      </w:r>
      <w:proofErr w:type="gramStart"/>
      <w:r w:rsidRPr="00622BBF">
        <w:rPr>
          <w:lang w:val="en-US"/>
        </w:rPr>
        <w:t>Однако общество при подаче заявления не уплатило госпошлину (ходатайство о зачете, справка на возврат госпошлины от 19.01.2017), а заинтересованное лицо в силу статьи 333.35 Налогового кодекса Российской Федерации освобождено от уплаты госпошлины, в связи с чем госпошлина за рассмотрение данного заявления оплате не подлежит.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Руководствуясь статьями 167 – 170, 201 Арбитражного процессуального кодекса Российской Федерации, Арбитражный суд Ставропольского края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Р Е Ш И Л: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заявленные требования общества с ограниченной ответственностью «Полигон Яр», г. Ставрополь, ОГРН 1042600283428, ИНН 2635074930, удовлетворить.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proofErr w:type="gramStart"/>
      <w:r w:rsidRPr="00622BBF">
        <w:rPr>
          <w:lang w:val="en-US"/>
        </w:rPr>
        <w:t>Признать недействительным приказ от 22.12.2016 № 3081 «О проведении внеплановой выездной проверки в отношении ООО ”Полигон Яр”».</w:t>
      </w:r>
      <w:proofErr w:type="gramEnd"/>
      <w:r w:rsidRPr="00622BBF">
        <w:rPr>
          <w:lang w:val="en-US"/>
        </w:rPr>
        <w:t xml:space="preserve">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 xml:space="preserve">Решение суда может быть обжаловано через Арбитражный суд Ставропольского края в Шестнадцатый арбитражный апелляционный суд в месячный срок со дня его принятия (изготовления в полном объеме) и в Арбитражный суд Северо-Кавказского округа при условии,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жалобы. </w:t>
      </w: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</w:p>
    <w:p w:rsidR="00622BBF" w:rsidRPr="00622BBF" w:rsidRDefault="00622BBF" w:rsidP="00622BBF">
      <w:pPr>
        <w:ind w:left="-567" w:firstLine="567"/>
        <w:jc w:val="both"/>
        <w:rPr>
          <w:lang w:val="en-US"/>
        </w:rPr>
      </w:pPr>
      <w:r w:rsidRPr="00622BBF">
        <w:rPr>
          <w:lang w:val="en-US"/>
        </w:rPr>
        <w:t>Судья Л.В. Быкодорова</w:t>
      </w:r>
    </w:p>
    <w:p w:rsidR="00741429" w:rsidRPr="00622BBF" w:rsidRDefault="00741429" w:rsidP="00622BBF">
      <w:pPr>
        <w:ind w:left="-567" w:firstLine="567"/>
        <w:jc w:val="both"/>
        <w:rPr>
          <w:lang w:val="en-US"/>
        </w:rPr>
      </w:pPr>
    </w:p>
    <w:sectPr w:rsidR="00741429" w:rsidRPr="00622BBF" w:rsidSect="00055E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BF"/>
    <w:rsid w:val="00055E80"/>
    <w:rsid w:val="00622BBF"/>
    <w:rsid w:val="007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CC10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BBF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BF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BBF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BF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2977</Words>
  <Characters>16972</Characters>
  <Application>Microsoft Macintosh Word</Application>
  <DocSecurity>0</DocSecurity>
  <Lines>141</Lines>
  <Paragraphs>39</Paragraphs>
  <ScaleCrop>false</ScaleCrop>
  <Company/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</cp:revision>
  <dcterms:created xsi:type="dcterms:W3CDTF">2018-04-09T08:13:00Z</dcterms:created>
  <dcterms:modified xsi:type="dcterms:W3CDTF">2018-04-09T08:15:00Z</dcterms:modified>
</cp:coreProperties>
</file>