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08" w:rsidRPr="00463FD2" w:rsidRDefault="00956534" w:rsidP="00463FD2">
      <w:pPr>
        <w:pStyle w:val="a3"/>
        <w:tabs>
          <w:tab w:val="left" w:pos="1134"/>
        </w:tabs>
        <w:suppressAutoHyphens/>
        <w:spacing w:after="120"/>
        <w:ind w:left="-851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F693E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="00463FD2" w:rsidRPr="00463FD2">
        <w:rPr>
          <w:rFonts w:ascii="Times New Roman" w:hAnsi="Times New Roman" w:cs="Times New Roman"/>
          <w:color w:val="002060"/>
          <w:sz w:val="32"/>
          <w:szCs w:val="32"/>
        </w:rPr>
        <w:t xml:space="preserve">ПРАКТИЧЕСКИЙ СЕМИНАР </w:t>
      </w:r>
    </w:p>
    <w:p w:rsidR="00347308" w:rsidRPr="00463FD2" w:rsidRDefault="00347308" w:rsidP="00B34425">
      <w:pPr>
        <w:pStyle w:val="a3"/>
        <w:tabs>
          <w:tab w:val="left" w:pos="1134"/>
        </w:tabs>
        <w:suppressAutoHyphens/>
        <w:ind w:left="-851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63FD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«РЕАЛИЗАЦИЯ РАСШИРЕННОЙ ОТВЕТСТВЕННОСТИ ПРОИЗВОДИТЕЛЯ И ИМПОРТЕРА В </w:t>
      </w:r>
      <w:r w:rsidR="004D2A47" w:rsidRPr="00463FD2">
        <w:rPr>
          <w:rFonts w:ascii="Times New Roman" w:hAnsi="Times New Roman" w:cs="Times New Roman"/>
          <w:b/>
          <w:color w:val="002060"/>
          <w:sz w:val="36"/>
          <w:szCs w:val="36"/>
        </w:rPr>
        <w:t>РОССИИ</w:t>
      </w:r>
      <w:r w:rsidRPr="00463FD2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F819C7" w:rsidRPr="00463FD2" w:rsidRDefault="00F819C7" w:rsidP="00C70912">
      <w:pPr>
        <w:spacing w:after="120"/>
        <w:ind w:left="-851" w:right="-284"/>
        <w:jc w:val="center"/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463FD2">
        <w:rPr>
          <w:rFonts w:ascii="Times New Roman" w:hAnsi="Times New Roman" w:cs="Times New Roman"/>
          <w:color w:val="002060"/>
          <w:sz w:val="36"/>
          <w:szCs w:val="36"/>
        </w:rPr>
        <w:t>ВОЗМОЖНЫЕ ПУТИ</w:t>
      </w:r>
      <w:r w:rsidRPr="00463FD2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ИСПОЛНЕНИЯ ОТВЕТСТВЕННОСТИ</w:t>
      </w:r>
    </w:p>
    <w:p w:rsidR="003B6D80" w:rsidRPr="00AF693E" w:rsidRDefault="003B6D80" w:rsidP="00D969D5">
      <w:pPr>
        <w:spacing w:after="12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AF693E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516929" w:rsidRPr="00AF693E">
        <w:rPr>
          <w:rFonts w:ascii="Times New Roman" w:hAnsi="Times New Roman" w:cs="Times New Roman"/>
          <w:sz w:val="28"/>
          <w:szCs w:val="28"/>
        </w:rPr>
        <w:t>КРОКУС-ЭКСПО, В РАМКАХ «ВЭЙСТ</w:t>
      </w:r>
      <w:r w:rsidR="005558B1">
        <w:rPr>
          <w:rFonts w:ascii="Times New Roman" w:hAnsi="Times New Roman" w:cs="Times New Roman"/>
          <w:sz w:val="28"/>
          <w:szCs w:val="28"/>
        </w:rPr>
        <w:t>Т</w:t>
      </w:r>
      <w:r w:rsidR="00516929" w:rsidRPr="00AF693E">
        <w:rPr>
          <w:rFonts w:ascii="Times New Roman" w:hAnsi="Times New Roman" w:cs="Times New Roman"/>
          <w:sz w:val="28"/>
          <w:szCs w:val="28"/>
        </w:rPr>
        <w:t>ЭК-201</w:t>
      </w:r>
      <w:r w:rsidR="004D7E22">
        <w:rPr>
          <w:rFonts w:ascii="Times New Roman" w:hAnsi="Times New Roman" w:cs="Times New Roman"/>
          <w:sz w:val="28"/>
          <w:szCs w:val="28"/>
        </w:rPr>
        <w:t>7</w:t>
      </w:r>
      <w:r w:rsidR="00516929" w:rsidRPr="00AF693E">
        <w:rPr>
          <w:rFonts w:ascii="Times New Roman" w:hAnsi="Times New Roman" w:cs="Times New Roman"/>
          <w:sz w:val="28"/>
          <w:szCs w:val="28"/>
        </w:rPr>
        <w:t>».</w:t>
      </w:r>
    </w:p>
    <w:p w:rsidR="00956534" w:rsidRPr="00463FD2" w:rsidRDefault="002C7997" w:rsidP="00956534">
      <w:pPr>
        <w:spacing w:after="120" w:line="240" w:lineRule="auto"/>
        <w:ind w:right="14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7</w:t>
      </w:r>
      <w:r w:rsidR="00956534" w:rsidRPr="00463FD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ИЮНЯ 2017 г.  </w:t>
      </w:r>
    </w:p>
    <w:tbl>
      <w:tblPr>
        <w:tblW w:w="5504" w:type="pct"/>
        <w:tblInd w:w="-7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10463"/>
      </w:tblGrid>
      <w:tr w:rsidR="00347308" w:rsidTr="00C70912">
        <w:trPr>
          <w:trHeight w:val="347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308" w:rsidRPr="00F819C7" w:rsidRDefault="00D10135" w:rsidP="00D10135">
            <w:pPr>
              <w:pStyle w:val="HTML"/>
              <w:spacing w:after="120" w:line="276" w:lineRule="auto"/>
              <w:jc w:val="center"/>
              <w:rPr>
                <w:rStyle w:val="apple-converted-space"/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ПРОЕКТ </w:t>
            </w:r>
            <w:r w:rsidR="00347308">
              <w:rPr>
                <w:rFonts w:ascii="Times New Roman" w:hAnsi="Times New Roman"/>
                <w:b/>
                <w:sz w:val="36"/>
                <w:szCs w:val="36"/>
              </w:rPr>
              <w:t>ПРОГРАММ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Ы</w:t>
            </w:r>
            <w:r w:rsidR="00347308" w:rsidRPr="003076E4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347308">
              <w:rPr>
                <w:rFonts w:ascii="Times New Roman" w:hAnsi="Times New Roman"/>
                <w:b/>
                <w:sz w:val="36"/>
                <w:szCs w:val="36"/>
              </w:rPr>
              <w:t>СЕМИНАРА</w:t>
            </w:r>
          </w:p>
        </w:tc>
      </w:tr>
    </w:tbl>
    <w:p w:rsidR="00347308" w:rsidRPr="00B34425" w:rsidRDefault="00347308" w:rsidP="00347308">
      <w:pPr>
        <w:pStyle w:val="21"/>
        <w:ind w:right="0"/>
        <w:rPr>
          <w:sz w:val="8"/>
          <w:szCs w:val="8"/>
        </w:rPr>
      </w:pPr>
    </w:p>
    <w:tbl>
      <w:tblPr>
        <w:tblW w:w="5504" w:type="pct"/>
        <w:tblInd w:w="-7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994"/>
        <w:gridCol w:w="4235"/>
        <w:gridCol w:w="5234"/>
      </w:tblGrid>
      <w:tr w:rsidR="00F819C7" w:rsidTr="00B34425">
        <w:trPr>
          <w:trHeight w:val="2348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9C7" w:rsidRPr="00F819C7" w:rsidRDefault="00F819C7" w:rsidP="00F819C7">
            <w:pPr>
              <w:spacing w:line="180" w:lineRule="atLeas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F819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ПУТЬ №1: </w:t>
            </w:r>
          </w:p>
          <w:p w:rsidR="00F819C7" w:rsidRPr="00F819C7" w:rsidRDefault="00F819C7" w:rsidP="00F819C7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1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ИСПОЛНЕНИЕ РАСШИРЕННОЙ ОТВЕТСТВЕННОСТИ ПРОИЗВОДИТЕЛЕЙ И ИМПОРТЕРОВ  В ЧАСТИ  ОБЯЗАННОСТИ ПО УТИЛИЗАЦИИ ОТХОДОВ ПРОДУКЦИИ  ПУТЕМ УПЛАТЫ ЭКОЛОГИЧЕСКОГО СБОРА В БЮДЖЕТ РФ.</w:t>
            </w:r>
            <w:r w:rsidRPr="00F81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9C7" w:rsidRPr="00463FD2" w:rsidRDefault="00F819C7" w:rsidP="00F819C7">
            <w:pPr>
              <w:spacing w:line="18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463F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Нормативные акты, ставки сбора по категориям, порядок отчетности, контроль исполнения РОП, </w:t>
            </w:r>
            <w:r w:rsidRPr="00463FD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примеры, практики, изменения на 01.06.2017.</w:t>
            </w:r>
          </w:p>
          <w:p w:rsidR="00463FD2" w:rsidRPr="00F819C7" w:rsidRDefault="00463FD2" w:rsidP="0040133C">
            <w:pPr>
              <w:spacing w:after="0" w:line="18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63F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Модератор: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01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Аленцин</w:t>
            </w:r>
            <w:proofErr w:type="spellEnd"/>
            <w:r w:rsidR="004013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Владимир Михайлович</w:t>
            </w:r>
            <w:r w:rsidR="0040133C">
              <w:rPr>
                <w:lang w:eastAsia="en-US"/>
              </w:rPr>
              <w:t xml:space="preserve"> </w:t>
            </w:r>
            <w:r w:rsidR="00401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Комитета по природопользованию и экологии ТПП Московской обл</w:t>
            </w:r>
            <w:r w:rsidR="0040133C">
              <w:rPr>
                <w:lang w:eastAsia="en-US"/>
              </w:rPr>
              <w:t>.</w:t>
            </w:r>
          </w:p>
        </w:tc>
      </w:tr>
      <w:tr w:rsidR="00347308" w:rsidTr="00585167">
        <w:trPr>
          <w:trHeight w:val="674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308" w:rsidRDefault="0040133C" w:rsidP="0040133C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9:00-9</w:t>
            </w:r>
            <w:r w:rsidR="008652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:3</w:t>
            </w:r>
            <w:r w:rsidR="003473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308" w:rsidRDefault="00347308" w:rsidP="00DE4286">
            <w:pPr>
              <w:spacing w:line="1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16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Горленко Анастасия Сергеевна </w:t>
            </w:r>
            <w:r w:rsidR="008652C2" w:rsidRPr="008652C2">
              <w:rPr>
                <w:rFonts w:ascii="Times New Roman" w:hAnsi="Times New Roman" w:cs="Times New Roman"/>
                <w:b/>
                <w:lang w:eastAsia="en-US"/>
              </w:rPr>
              <w:t>(по согласованию)</w:t>
            </w:r>
            <w:r w:rsidR="003D20F3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="008652C2">
              <w:rPr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 Департамента государственной политики и регулирования в сфере охраны окружающей среды Минприроды России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308" w:rsidRDefault="00347308" w:rsidP="002C7997">
            <w:pPr>
              <w:spacing w:after="0" w:line="180" w:lineRule="atLeast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О нормативных актах и изменениях действующих актов, регламентирующих ответственность производителей.</w:t>
            </w:r>
            <w:r w:rsidRPr="003D1867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>Механизмы и сроки реализации закона. Переход на классификацию упаковки по видам материалов. Отчетность по упаковке за 2016 год.</w:t>
            </w:r>
            <w:r w:rsidRPr="003D1867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 xml:space="preserve">Разъяснения по правоприменительной практике требований законодательства до внесения изменений в нормативные акты. Что является «утилизацией». </w:t>
            </w:r>
            <w:r w:rsidR="00C70912" w:rsidRPr="00B34425">
              <w:rPr>
                <w:rFonts w:ascii="Times New Roman" w:hAnsi="Times New Roman" w:cs="Times New Roman"/>
                <w:color w:val="0070C0"/>
              </w:rPr>
              <w:t>Торговые</w:t>
            </w:r>
            <w:r w:rsidR="00C70912">
              <w:rPr>
                <w:rFonts w:ascii="Times New Roman" w:hAnsi="Times New Roman" w:cs="Times New Roman"/>
                <w:color w:val="0070C0"/>
              </w:rPr>
              <w:t xml:space="preserve"> сети, подпадающие </w:t>
            </w:r>
            <w:r w:rsidR="00C70912" w:rsidRPr="00C3251B">
              <w:rPr>
                <w:rFonts w:ascii="Times New Roman" w:hAnsi="Times New Roman" w:cs="Times New Roman"/>
                <w:color w:val="0070C0"/>
              </w:rPr>
              <w:t>под исполнение ответственности производителей в части упаковки</w:t>
            </w:r>
          </w:p>
        </w:tc>
      </w:tr>
      <w:tr w:rsidR="008652C2" w:rsidTr="00585167">
        <w:trPr>
          <w:trHeight w:val="674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2C2" w:rsidRDefault="0040133C" w:rsidP="0040133C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8652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8652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2C2" w:rsidRDefault="008652C2" w:rsidP="00956EF1">
            <w:pPr>
              <w:pStyle w:val="a9"/>
              <w:spacing w:before="0" w:beforeAutospacing="0" w:after="0" w:afterAutospacing="0"/>
              <w:rPr>
                <w:rStyle w:val="a4"/>
                <w:rFonts w:eastAsiaTheme="minorEastAsia"/>
                <w:b w:val="0"/>
                <w:bCs w:val="0"/>
                <w:sz w:val="22"/>
                <w:szCs w:val="22"/>
              </w:rPr>
            </w:pPr>
            <w:r w:rsidRPr="00D83262">
              <w:rPr>
                <w:rFonts w:eastAsiaTheme="minorEastAsia"/>
                <w:b/>
                <w:bCs/>
                <w:lang w:eastAsia="en-US"/>
              </w:rPr>
              <w:t>С</w:t>
            </w:r>
            <w:r>
              <w:rPr>
                <w:rFonts w:eastAsiaTheme="minorEastAsia"/>
                <w:b/>
                <w:bCs/>
                <w:lang w:eastAsia="en-US"/>
              </w:rPr>
              <w:t xml:space="preserve">околова </w:t>
            </w:r>
            <w:r w:rsidRPr="00D83262">
              <w:rPr>
                <w:rFonts w:eastAsiaTheme="minorEastAsia"/>
                <w:b/>
                <w:bCs/>
                <w:lang w:eastAsia="en-US"/>
              </w:rPr>
              <w:t>Наталья Романовна</w:t>
            </w:r>
            <w:r>
              <w:rPr>
                <w:rFonts w:ascii="Tahoma" w:hAnsi="Tahoma" w:cs="Tahoma"/>
                <w:b/>
                <w:bCs/>
                <w:color w:val="444444"/>
                <w:sz w:val="17"/>
                <w:szCs w:val="17"/>
              </w:rPr>
              <w:t xml:space="preserve"> </w:t>
            </w:r>
            <w:r w:rsidRPr="008652C2">
              <w:rPr>
                <w:rFonts w:eastAsiaTheme="minorEastAsia"/>
                <w:b/>
                <w:lang w:eastAsia="en-US"/>
              </w:rPr>
              <w:t>(по согласованию)</w:t>
            </w:r>
            <w:r w:rsidR="003D20F3">
              <w:rPr>
                <w:rFonts w:eastAsiaTheme="minorEastAsia"/>
                <w:b/>
                <w:lang w:eastAsia="en-US"/>
              </w:rPr>
              <w:t>,</w:t>
            </w:r>
            <w:r w:rsidRPr="0098464D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 xml:space="preserve">начальник </w:t>
            </w:r>
            <w:r>
              <w:rPr>
                <w:lang w:eastAsia="en-US"/>
              </w:rPr>
              <w:t xml:space="preserve">Управления государственного надзора и регулирования в области обращения с отходами и биоразнообразия </w:t>
            </w:r>
            <w:proofErr w:type="spellStart"/>
            <w:r>
              <w:rPr>
                <w:rFonts w:eastAsiaTheme="minorEastAsia"/>
                <w:lang w:eastAsia="en-US"/>
              </w:rPr>
              <w:t>Росприроднадзора</w:t>
            </w:r>
            <w:proofErr w:type="spellEnd"/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2C2" w:rsidRDefault="008652C2" w:rsidP="00956EF1">
            <w:pPr>
              <w:spacing w:after="0" w:line="180" w:lineRule="atLeas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>Контроль за исполнением расширенной ответственности производителей и импортеров.</w:t>
            </w:r>
          </w:p>
          <w:p w:rsidR="008652C2" w:rsidRDefault="008652C2" w:rsidP="00956EF1">
            <w:pPr>
              <w:spacing w:after="0" w:line="180" w:lineRule="atLeast"/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>Что является «утилизацией». Форма актов утилизации отходов. Разъяснения по правоприменительной практике требований законодательства до внесения изменений в нормативные акты.</w:t>
            </w:r>
            <w:r w:rsidR="0040133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 xml:space="preserve"> Анализ  применения  нормативных актов по  исполнению ответственности производителей. Порядок приема отчетности, практики отчетности РОП по уплате в бюджет Российской Федерации</w:t>
            </w:r>
          </w:p>
        </w:tc>
      </w:tr>
      <w:tr w:rsidR="008652C2" w:rsidTr="00585167">
        <w:trPr>
          <w:trHeight w:val="2569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2C2" w:rsidRPr="001141D1" w:rsidRDefault="008652C2" w:rsidP="0040133C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00-1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2C2" w:rsidRPr="00D83262" w:rsidRDefault="008652C2" w:rsidP="00B34425">
            <w:pPr>
              <w:pStyle w:val="21"/>
              <w:ind w:right="0"/>
              <w:jc w:val="left"/>
              <w:rPr>
                <w:rFonts w:eastAsiaTheme="minorHAnsi"/>
                <w:lang w:eastAsia="en-US"/>
              </w:rPr>
            </w:pPr>
            <w:proofErr w:type="spellStart"/>
            <w:r w:rsidRPr="00D83262"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  <w:t>Ф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  <w:t>ильченкова</w:t>
            </w:r>
            <w:proofErr w:type="spellEnd"/>
            <w:r w:rsidRPr="00D83262"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  <w:t xml:space="preserve"> Ольга Александровна</w:t>
            </w:r>
            <w:r w:rsidRPr="00D83262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B34425">
              <w:rPr>
                <w:rFonts w:eastAsiaTheme="minorEastAsia"/>
                <w:sz w:val="24"/>
                <w:szCs w:val="24"/>
                <w:lang w:eastAsia="en-US"/>
              </w:rPr>
              <w:t>(</w:t>
            </w:r>
            <w:r w:rsidR="00B34425" w:rsidRPr="00463FD2">
              <w:rPr>
                <w:rFonts w:eastAsiaTheme="minorEastAsia"/>
                <w:b/>
                <w:sz w:val="24"/>
                <w:szCs w:val="24"/>
                <w:lang w:eastAsia="en-US"/>
              </w:rPr>
              <w:t>по согласованию</w:t>
            </w:r>
            <w:r w:rsidR="00B34425">
              <w:rPr>
                <w:rFonts w:eastAsiaTheme="minorEastAsia"/>
                <w:sz w:val="24"/>
                <w:szCs w:val="24"/>
                <w:lang w:eastAsia="en-US"/>
              </w:rPr>
              <w:t>)</w:t>
            </w:r>
            <w:r w:rsidR="003D20F3">
              <w:rPr>
                <w:rFonts w:eastAsiaTheme="minorEastAsia"/>
                <w:sz w:val="24"/>
                <w:szCs w:val="24"/>
                <w:lang w:eastAsia="en-US"/>
              </w:rPr>
              <w:t>,</w:t>
            </w:r>
            <w:r w:rsidR="00B3442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Pr="00D83262">
              <w:rPr>
                <w:rFonts w:eastAsiaTheme="minorEastAsia"/>
                <w:sz w:val="24"/>
                <w:szCs w:val="24"/>
                <w:lang w:eastAsia="en-US"/>
              </w:rPr>
              <w:t>начальник отдела экономики природопользования Департамента экономики и финансов Минприроды России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2C2" w:rsidRDefault="008652C2" w:rsidP="00463FD2">
            <w:pPr>
              <w:spacing w:line="180" w:lineRule="atLeast"/>
              <w:rPr>
                <w:rStyle w:val="apple-converted-space"/>
                <w:rFonts w:ascii="Times New Roman" w:hAnsi="Times New Roman"/>
                <w:color w:val="0070C0"/>
                <w:sz w:val="24"/>
                <w:szCs w:val="24"/>
              </w:rPr>
            </w:pPr>
            <w:r w:rsidRPr="00D8326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>Нормативные акты Минприроды России, регулирующие уплат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 xml:space="preserve">у </w:t>
            </w:r>
            <w:r w:rsidRPr="00D8326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>экологического сбора.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 xml:space="preserve">  О ставках экологического сбора. Заполнение документов, обосновывающих величину экологического сбора.</w:t>
            </w:r>
            <w:r w:rsidRPr="003D1867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463F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Поряд</w:t>
            </w:r>
            <w:r w:rsidR="0040133C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о</w:t>
            </w:r>
            <w:r w:rsidR="00463F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к</w:t>
            </w:r>
            <w:r w:rsidRPr="003D1867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предоставления из федерального бюджета субсидий субъектам РФ из средств, в счет уплаты экологического сбора, на финансирование работ по обращению с отходами.</w:t>
            </w:r>
          </w:p>
        </w:tc>
      </w:tr>
      <w:tr w:rsidR="008652C2" w:rsidRPr="00D83262" w:rsidTr="008652C2">
        <w:trPr>
          <w:trHeight w:val="691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2C2" w:rsidRPr="00F819C7" w:rsidRDefault="008652C2" w:rsidP="00B34425">
            <w:pPr>
              <w:spacing w:after="120" w:line="180" w:lineRule="atLeas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ПУТЬ №2</w:t>
            </w:r>
            <w:r w:rsidRPr="00F819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: </w:t>
            </w:r>
          </w:p>
          <w:p w:rsidR="008652C2" w:rsidRDefault="008652C2" w:rsidP="008652C2">
            <w:pPr>
              <w:spacing w:after="0" w:line="180" w:lineRule="atLeas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65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САМОСТОЯТЕЛЬНОЕ ИСПОЛНЕНИЕ РАСШИРЕННОЙ ОТВЕТСТВЕННОСТИ ПРОИЗВОДИТЕЛЕЙ И ИМПОРТЕРОВ  ЧЕРЕЗ СОЗДАНИЕ СОБСТВЕННОЙ ИНФРАСТРУКТУРЫ  СБОРА, СОРТИРОВКИ, ПЕРЕРАБОТКИ, ОБЕЗВРЕЖИВАНИЯ И УТИЛИЗАЦИИ ОТХОДОВ.</w:t>
            </w:r>
            <w:r w:rsidRPr="00DE56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2C2" w:rsidRPr="00B34425" w:rsidRDefault="008652C2" w:rsidP="008652C2">
            <w:pPr>
              <w:spacing w:after="0" w:line="180" w:lineRule="atLeast"/>
              <w:rPr>
                <w:rFonts w:ascii="Arial" w:hAnsi="Arial" w:cs="Arial"/>
                <w:color w:val="000000"/>
                <w:sz w:val="8"/>
                <w:szCs w:val="8"/>
                <w:shd w:val="clear" w:color="auto" w:fill="FFFFFF"/>
              </w:rPr>
            </w:pPr>
          </w:p>
          <w:p w:rsidR="00B34425" w:rsidRPr="00463FD2" w:rsidRDefault="008652C2" w:rsidP="008652C2">
            <w:pPr>
              <w:spacing w:after="0" w:line="18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463F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Нормативные акты, ставки сбора по категориям, порядок отчетности, контроль исполнения РОП, </w:t>
            </w:r>
            <w:r w:rsidRPr="00463FD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примеры, практики, изменения на 01.06.2017</w:t>
            </w:r>
          </w:p>
        </w:tc>
      </w:tr>
      <w:tr w:rsidR="00C3251B" w:rsidRPr="00D83262" w:rsidTr="00585167">
        <w:trPr>
          <w:trHeight w:val="1936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51B" w:rsidRDefault="00C3251B" w:rsidP="0040133C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30-10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51B" w:rsidRDefault="00C3251B" w:rsidP="009F180C">
            <w:pPr>
              <w:pStyle w:val="a3"/>
              <w:spacing w:after="160" w:line="254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5D34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33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Меланевская</w:t>
            </w:r>
            <w:proofErr w:type="spellEnd"/>
            <w:r w:rsidRPr="0033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Любовь Александровна</w:t>
            </w:r>
            <w:r w:rsidR="003D20F3" w:rsidRPr="003D20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D2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директор Некоммерческой Ассоциации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РусПЭК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51B" w:rsidRDefault="0040133C" w:rsidP="0040133C">
            <w:pPr>
              <w:spacing w:line="180" w:lineRule="atLeas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Проблемы при и</w:t>
            </w:r>
            <w:r w:rsidR="00C709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и </w:t>
            </w:r>
            <w:r w:rsidR="00C709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расширенной ответственности глазами производителей и импортеров,  заполнении форм отчетности и расчета экологического  сбора,</w:t>
            </w:r>
            <w:r w:rsidR="00C70912" w:rsidRPr="0093628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="00C709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д</w:t>
            </w:r>
            <w:r w:rsidR="00C70912" w:rsidRPr="0093628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еклараци</w:t>
            </w:r>
            <w:r w:rsidR="00C709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и </w:t>
            </w:r>
            <w:r w:rsidR="00C70912" w:rsidRPr="0093628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за предыдущий  год готовых товаров, в том числе упаковки, подлежащих утилизации</w:t>
            </w:r>
            <w:r w:rsidR="00C709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.</w:t>
            </w:r>
          </w:p>
        </w:tc>
      </w:tr>
      <w:tr w:rsidR="00B34425" w:rsidRPr="00D83262" w:rsidTr="00585167">
        <w:trPr>
          <w:trHeight w:val="691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Pr="00B34425" w:rsidRDefault="00B34425" w:rsidP="0040133C">
            <w:pPr>
              <w:spacing w:line="18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0-1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425" w:rsidRPr="00B34425" w:rsidRDefault="00B34425" w:rsidP="00956EF1">
            <w:pPr>
              <w:spacing w:line="180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344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Херман</w:t>
            </w:r>
            <w:proofErr w:type="spellEnd"/>
            <w:r w:rsidRPr="00B344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4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B3442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исполнительный директор </w:t>
            </w:r>
            <w:r w:rsidRPr="00B3442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ISWA</w:t>
            </w:r>
            <w:r w:rsidRPr="00B3442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международной ассоциации обращения с ТКО, Вена, Австрия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425" w:rsidRPr="00B34425" w:rsidRDefault="00B34425" w:rsidP="00B34425">
            <w:pPr>
              <w:spacing w:before="100" w:beforeAutospacing="1" w:after="0" w:line="240" w:lineRule="auto"/>
              <w:rPr>
                <w:rStyle w:val="apple-converted-space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42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Влияние экологического законодательства и в частности расширенной ответственности производителя и импортера на объем отходов и построение инфраструктуры по переработке отходов в Европе и в мире.  </w:t>
            </w:r>
          </w:p>
        </w:tc>
      </w:tr>
      <w:tr w:rsidR="00B34425" w:rsidTr="00585167">
        <w:trPr>
          <w:trHeight w:val="691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Pr="001141D1" w:rsidRDefault="0040133C" w:rsidP="0040133C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B344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B344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344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B344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40133C" w:rsidRDefault="0040133C" w:rsidP="00714B86">
            <w:pPr>
              <w:spacing w:after="0" w:line="240" w:lineRule="auto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Надежда </w:t>
            </w:r>
            <w:proofErr w:type="spellStart"/>
            <w:r w:rsidRPr="00D10135">
              <w:rPr>
                <w:rFonts w:ascii="Times New Roman" w:hAnsi="Times New Roman"/>
                <w:b/>
                <w:sz w:val="24"/>
                <w:szCs w:val="24"/>
              </w:rPr>
              <w:t>Чурмеева</w:t>
            </w:r>
            <w:proofErr w:type="spellEnd"/>
            <w:r w:rsidRPr="00D1013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10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135">
              <w:rPr>
                <w:rFonts w:ascii="Times New Roman" w:hAnsi="Times New Roman"/>
                <w:b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0135">
              <w:rPr>
                <w:rFonts w:ascii="Times New Roman" w:hAnsi="Times New Roman"/>
                <w:sz w:val="24"/>
                <w:szCs w:val="24"/>
              </w:rPr>
              <w:t>исполнительный директор АПШ «</w:t>
            </w:r>
            <w:r>
              <w:rPr>
                <w:rFonts w:ascii="Times New Roman" w:hAnsi="Times New Roman"/>
                <w:sz w:val="24"/>
                <w:szCs w:val="24"/>
              </w:rPr>
              <w:t>Ассоциация производителей шин»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40133C" w:rsidRDefault="0040133C" w:rsidP="00714B86">
            <w:pPr>
              <w:spacing w:after="0" w:line="180" w:lineRule="atLeast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r w:rsidRPr="00D101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Расширенная ответственность производителей шин: барьеры на пути исполнения обязанности</w:t>
            </w:r>
          </w:p>
        </w:tc>
      </w:tr>
      <w:tr w:rsidR="00B34425" w:rsidTr="00585167">
        <w:trPr>
          <w:trHeight w:val="1253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Pr="001141D1" w:rsidRDefault="00B34425" w:rsidP="0040133C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0-1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4013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B34425" w:rsidRDefault="0040133C" w:rsidP="00B34425">
            <w:pPr>
              <w:pStyle w:val="HTML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325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Представитель «ИКЕЯ»/ «</w:t>
            </w:r>
            <w:proofErr w:type="spellStart"/>
            <w:r w:rsidRPr="00C325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Леруа</w:t>
            </w:r>
            <w:proofErr w:type="spellEnd"/>
            <w:r w:rsidRPr="00C325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Мерле</w:t>
            </w:r>
            <w:r w:rsidRPr="00C325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r w:rsidRPr="00C325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»/ других сетевых </w:t>
            </w:r>
            <w:proofErr w:type="spellStart"/>
            <w:r w:rsidRPr="00C325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ретейлеров</w:t>
            </w:r>
            <w:proofErr w:type="spellEnd"/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D10135" w:rsidRDefault="0040133C" w:rsidP="00956EF1">
            <w:pPr>
              <w:spacing w:after="0"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135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Самостоятельное исполнение расширенной ответственности производителей и импортеров  через создание собственной инфраструктуры  сбора, сортировки, переработки, обезвреживания и утилизации отходов</w:t>
            </w:r>
          </w:p>
        </w:tc>
      </w:tr>
      <w:tr w:rsidR="00B34425" w:rsidTr="00D10135">
        <w:trPr>
          <w:trHeight w:val="798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Pr="00F819C7" w:rsidRDefault="00B34425" w:rsidP="00B34425">
            <w:pPr>
              <w:spacing w:after="120" w:line="180" w:lineRule="atLeas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ПУТЬ №3</w:t>
            </w:r>
            <w:r w:rsidRPr="00F819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: </w:t>
            </w:r>
          </w:p>
          <w:p w:rsidR="00B34425" w:rsidRDefault="00B34425" w:rsidP="00956EF1">
            <w:pPr>
              <w:spacing w:after="0" w:line="18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01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ИСПОЛНЕНИЕ РАСШИРЕННОЙ ОТВЕТСТВЕННОСТИ ПРОИЗВОДИТЕЛЕЙ И ИМПОРТЕРОВ  ПУТЕМ  ЗАКЛЮЧЕНИЯ  ДОГОВОРОВ С ОПЕРАТОРАМИ И ПРЕДПРИЯТИЯМИ</w:t>
            </w:r>
            <w:r w:rsidR="00614F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101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ПЕРЕРАБАТЫВАЮЩИМИ СООТВЕТСТВУЮЩИЕ ОТХОДЫ: шины, </w:t>
            </w:r>
            <w:proofErr w:type="spellStart"/>
            <w:r w:rsidRPr="00D101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weee</w:t>
            </w:r>
            <w:proofErr w:type="spellEnd"/>
            <w:r w:rsidRPr="00D101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упаковку, бытовую технику, далее по списку. </w:t>
            </w:r>
          </w:p>
          <w:p w:rsidR="00B34425" w:rsidRPr="00B34425" w:rsidRDefault="00B34425" w:rsidP="00956EF1">
            <w:pPr>
              <w:spacing w:after="0" w:line="180" w:lineRule="atLeast"/>
              <w:rPr>
                <w:rFonts w:ascii="Times New Roman" w:hAnsi="Times New Roman" w:cs="Times New Roman"/>
                <w:color w:val="000000"/>
                <w:sz w:val="8"/>
                <w:szCs w:val="8"/>
                <w:shd w:val="clear" w:color="auto" w:fill="FFFFFF"/>
              </w:rPr>
            </w:pPr>
          </w:p>
          <w:p w:rsidR="00B34425" w:rsidRPr="00D10135" w:rsidRDefault="00B34425" w:rsidP="00B34425">
            <w:pPr>
              <w:spacing w:after="0" w:line="18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1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заключения таких  договоров, нормативы, порядок отчетности и контроль исполнения РОП,</w:t>
            </w:r>
            <w:r w:rsidRPr="00D1013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примеры, практики, изменения на 01.06.2017.</w:t>
            </w:r>
          </w:p>
        </w:tc>
      </w:tr>
      <w:tr w:rsidR="00B34425" w:rsidTr="00585167">
        <w:trPr>
          <w:trHeight w:val="798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Pr="001141D1" w:rsidRDefault="00B34425" w:rsidP="00614F2A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0-1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463FD2" w:rsidP="00956EF1">
            <w:pPr>
              <w:spacing w:after="0" w:line="240" w:lineRule="auto"/>
              <w:rPr>
                <w:rStyle w:val="a4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Модератор: </w:t>
            </w:r>
            <w:proofErr w:type="spellStart"/>
            <w:r w:rsidR="00B34425" w:rsidRPr="003362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Аленцин</w:t>
            </w:r>
            <w:proofErr w:type="spellEnd"/>
            <w:r w:rsidR="00B34425" w:rsidRPr="003362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Владимир Михайлович</w:t>
            </w:r>
            <w:r w:rsidR="003D20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="00B34425" w:rsidRPr="003362AB">
              <w:rPr>
                <w:lang w:eastAsia="en-US"/>
              </w:rPr>
              <w:t xml:space="preserve"> </w:t>
            </w:r>
            <w:r w:rsidR="00B34425" w:rsidRPr="0033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B34425" w:rsidRPr="00D83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редседатель Комитета по природопользованию и экологии ТПП Московской обл</w:t>
            </w:r>
            <w:r w:rsidR="00B34425">
              <w:rPr>
                <w:lang w:eastAsia="en-US"/>
              </w:rPr>
              <w:t>.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B34425" w:rsidP="00956EF1">
            <w:pPr>
              <w:spacing w:after="0" w:line="240" w:lineRule="auto"/>
              <w:rPr>
                <w:rStyle w:val="a4"/>
                <w:bCs w:val="0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Анализ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>исполнения расширенной ответственности производителей и импортеров за  2016 год</w:t>
            </w:r>
            <w:r w:rsidRPr="00E02FE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>. Проблемы и пути их решения.</w:t>
            </w:r>
          </w:p>
        </w:tc>
      </w:tr>
      <w:tr w:rsidR="00B34425" w:rsidTr="00585167">
        <w:trPr>
          <w:trHeight w:val="798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Pr="001141D1" w:rsidRDefault="00B34425" w:rsidP="00614F2A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0-1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D10135" w:rsidRDefault="003D20F3" w:rsidP="00463FD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Марьев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  <w:r w:rsidR="00B34425" w:rsidRPr="00D10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4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  <w:r w:rsidR="00B344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425" w:rsidRPr="00D1013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комитета Ассоциации межрегионального социально-экономического взаимодействия ЦФО, </w:t>
            </w:r>
            <w:r w:rsidR="00B3442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 комитета экологии ТПП РФ 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D10135" w:rsidRDefault="00B34425" w:rsidP="00D10135">
            <w:pPr>
              <w:spacing w:after="0" w:line="180" w:lineRule="atLeas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1013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Построение инфраструктуры по переработке отходов попадающих под экологический сбор в Российской Федерации. </w:t>
            </w:r>
          </w:p>
          <w:p w:rsidR="00B34425" w:rsidRPr="00D10135" w:rsidRDefault="00B34425" w:rsidP="00D10135">
            <w:pPr>
              <w:spacing w:after="0" w:line="180" w:lineRule="atLeast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013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Разработка, согласование и утверждение документов, необходимых предприятиям для реализации ответственности исполнителей  и для обращения с ТКО.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4425" w:rsidRPr="00D10135" w:rsidTr="00585167">
        <w:trPr>
          <w:trHeight w:val="798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Pr="00D10135" w:rsidRDefault="00B34425" w:rsidP="00614F2A">
            <w:pPr>
              <w:spacing w:line="1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 w:rsidR="0061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1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10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D10135" w:rsidRDefault="00B34425" w:rsidP="00956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A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Елена Ивановна Тимохина</w:t>
            </w:r>
            <w:r w:rsidRPr="00D10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013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менеджер по корпоративным вопросам ООО «</w:t>
            </w:r>
            <w:proofErr w:type="spellStart"/>
            <w:r w:rsidRPr="00D1013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Нокиан</w:t>
            </w:r>
            <w:proofErr w:type="spellEnd"/>
            <w:r w:rsidRPr="00D1013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Шина»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735792" w:rsidRDefault="00B34425" w:rsidP="00735792">
            <w:pPr>
              <w:spacing w:after="0" w:line="180" w:lineRule="atLeast"/>
              <w:rPr>
                <w:rFonts w:ascii="Times New Roman" w:hAnsi="Times New Roman" w:cs="Times New Roman"/>
                <w:bCs/>
                <w:color w:val="8DB3E2" w:themeColor="text2" w:themeTint="66"/>
                <w:sz w:val="24"/>
                <w:szCs w:val="24"/>
              </w:rPr>
            </w:pPr>
            <w:r w:rsidRPr="007357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Практик</w:t>
            </w:r>
            <w:proofErr w:type="gramStart"/>
            <w:r w:rsidRPr="007357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а</w:t>
            </w:r>
            <w:r w:rsidR="00735792" w:rsidRPr="007357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ООО</w:t>
            </w:r>
            <w:proofErr w:type="gramEnd"/>
            <w:r w:rsidR="00735792" w:rsidRPr="007357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«</w:t>
            </w:r>
            <w:proofErr w:type="spellStart"/>
            <w:r w:rsidR="00735792" w:rsidRPr="007357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Нокиан</w:t>
            </w:r>
            <w:proofErr w:type="spellEnd"/>
            <w:r w:rsidR="00735792" w:rsidRPr="007357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Шина»</w:t>
            </w:r>
            <w:r w:rsidRPr="007357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="007357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по </w:t>
            </w:r>
            <w:r w:rsidRPr="007357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реализации ответственности производителей</w:t>
            </w:r>
            <w:r w:rsidRPr="00735792">
              <w:rPr>
                <w:color w:val="8DB3E2" w:themeColor="text2" w:themeTint="66"/>
              </w:rPr>
              <w:t xml:space="preserve"> </w:t>
            </w:r>
          </w:p>
        </w:tc>
      </w:tr>
      <w:tr w:rsidR="00B34425" w:rsidRPr="00D10135" w:rsidTr="00585167">
        <w:trPr>
          <w:trHeight w:val="798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Pr="00D10135" w:rsidRDefault="00B34425" w:rsidP="00614F2A">
            <w:pPr>
              <w:spacing w:line="1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2:20-12:4</w:t>
            </w:r>
            <w:r w:rsidRPr="00D10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463FD2" w:rsidP="00463F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3B8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Комиссаров </w:t>
            </w:r>
            <w:r w:rsidR="00B34425" w:rsidRPr="00F23B8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Владимир Александрович, </w:t>
            </w:r>
            <w:r w:rsidR="00B34425" w:rsidRPr="00463FD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</w:t>
            </w:r>
            <w:r w:rsidR="00B34425" w:rsidRPr="00F23B8E">
              <w:rPr>
                <w:rFonts w:ascii="Open Sans" w:hAnsi="Open Sans"/>
                <w:sz w:val="24"/>
                <w:szCs w:val="24"/>
              </w:rPr>
              <w:t xml:space="preserve">Ассоциации переработчиков отходов электронного и электротехнического оборудования </w:t>
            </w:r>
            <w:r w:rsidR="00B34425" w:rsidRPr="00F23B8E">
              <w:rPr>
                <w:rFonts w:ascii="Open Sans" w:hAnsi="Open Sans" w:hint="eastAsia"/>
                <w:sz w:val="24"/>
                <w:szCs w:val="24"/>
              </w:rPr>
              <w:t>«</w:t>
            </w:r>
            <w:r w:rsidR="00B34425" w:rsidRPr="00F23B8E">
              <w:rPr>
                <w:rFonts w:ascii="Open Sans" w:hAnsi="Open Sans"/>
                <w:sz w:val="24"/>
                <w:szCs w:val="24"/>
              </w:rPr>
              <w:t>АПЭТ</w:t>
            </w:r>
            <w:r w:rsidR="00B34425" w:rsidRPr="00F23B8E">
              <w:rPr>
                <w:rFonts w:ascii="Open Sans" w:hAnsi="Open Sans" w:hint="eastAsia"/>
                <w:sz w:val="24"/>
                <w:szCs w:val="24"/>
              </w:rPr>
              <w:t>»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C3251B" w:rsidRDefault="00B34425" w:rsidP="00956EF1">
            <w:pPr>
              <w:spacing w:after="0" w:line="180" w:lineRule="atLeast"/>
              <w:rPr>
                <w:rFonts w:ascii="Times New Roman" w:hAnsi="Times New Roman" w:cs="Times New Roman"/>
                <w:color w:val="0070C0"/>
              </w:rPr>
            </w:pPr>
            <w:r w:rsidRPr="00D10135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Практика реализации ответственности производителей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электронных отходов</w:t>
            </w:r>
          </w:p>
        </w:tc>
      </w:tr>
      <w:tr w:rsidR="00B34425" w:rsidTr="00585167">
        <w:trPr>
          <w:trHeight w:val="929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614F2A" w:rsidP="00614F2A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12:40-13:00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B34425" w:rsidP="00956E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Константин Владимирович</w:t>
            </w:r>
            <w:r w:rsidR="003D2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Председатель Совета Директоров</w:t>
            </w:r>
          </w:p>
          <w:p w:rsidR="00B34425" w:rsidRDefault="00B34425" w:rsidP="00956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ЭкоТехнологии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C3251B" w:rsidRDefault="00B34425" w:rsidP="00956EF1">
            <w:pPr>
              <w:spacing w:after="0" w:line="180" w:lineRule="atLeast"/>
              <w:rPr>
                <w:rFonts w:ascii="Times New Roman" w:hAnsi="Times New Roman" w:cs="Times New Roman"/>
                <w:color w:val="0070C0"/>
              </w:rPr>
            </w:pPr>
            <w:r w:rsidRPr="00C3251B">
              <w:rPr>
                <w:rFonts w:ascii="Times New Roman" w:hAnsi="Times New Roman" w:cs="Times New Roman"/>
                <w:color w:val="0070C0"/>
              </w:rPr>
              <w:t>Сбор отходов в муниципальном секторе, как ключевой фактор повышения эффективности переработке отходов пластмасс</w:t>
            </w:r>
          </w:p>
        </w:tc>
      </w:tr>
      <w:tr w:rsidR="00B34425" w:rsidTr="00585167">
        <w:trPr>
          <w:trHeight w:val="798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B34425" w:rsidP="00614F2A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0-1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B34425" w:rsidP="00DE4286">
            <w:pPr>
              <w:pStyle w:val="a3"/>
              <w:spacing w:after="160" w:line="254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2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Белоус Виктор </w:t>
            </w:r>
            <w:proofErr w:type="spellStart"/>
            <w:r w:rsidRPr="003362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Ульянович</w:t>
            </w:r>
            <w:proofErr w:type="gramStart"/>
            <w:r w:rsidR="003D20F3">
              <w:rPr>
                <w:rFonts w:ascii="Tahoma" w:hAnsi="Tahoma" w:cs="Tahoma"/>
                <w:b/>
                <w:bCs/>
                <w:color w:val="444444"/>
                <w:sz w:val="17"/>
                <w:szCs w:val="17"/>
              </w:rPr>
              <w:t>,</w:t>
            </w:r>
            <w:r w:rsidRPr="00E02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E02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E02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направления Фонда Рационального Природопользования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B34425" w:rsidP="00DE4286">
            <w:pPr>
              <w:spacing w:line="180" w:lineRule="atLeas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en-US"/>
              </w:rPr>
              <w:t xml:space="preserve">Особенности деятельности и перспективы развития компаний по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en-US"/>
              </w:rPr>
              <w:t>исполнению расширенной ответственности производителей и импортеров</w:t>
            </w:r>
          </w:p>
        </w:tc>
      </w:tr>
      <w:tr w:rsidR="00B34425" w:rsidTr="00585167">
        <w:trPr>
          <w:trHeight w:val="798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Pr="001141D1" w:rsidRDefault="00614F2A" w:rsidP="00DE4286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13:20-13</w:t>
            </w:r>
            <w:r w:rsidR="00B344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:40</w:t>
            </w:r>
          </w:p>
        </w:tc>
        <w:tc>
          <w:tcPr>
            <w:tcW w:w="20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B34425" w:rsidP="00DE4286">
            <w:pPr>
              <w:pStyle w:val="a3"/>
              <w:spacing w:after="160" w:line="254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Обухова Диана Михайловна,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Генерального директора ООО «Юридический центр промышленной экологии»</w:t>
            </w:r>
          </w:p>
        </w:tc>
        <w:tc>
          <w:tcPr>
            <w:tcW w:w="25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425" w:rsidRDefault="00B34425" w:rsidP="00DE4286">
            <w:pPr>
              <w:spacing w:line="180" w:lineRule="atLeast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Проблемы правового регулирования исполнения ответственности производителей.</w:t>
            </w:r>
          </w:p>
        </w:tc>
      </w:tr>
      <w:tr w:rsidR="00B34425" w:rsidTr="00585167">
        <w:trPr>
          <w:trHeight w:val="395"/>
        </w:trPr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Pr="001141D1" w:rsidRDefault="00B34425" w:rsidP="00614F2A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0-1</w:t>
            </w:r>
            <w:r w:rsidR="00614F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114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25" w:rsidRDefault="00B34425" w:rsidP="00DE4286">
            <w:pPr>
              <w:spacing w:after="0" w:line="240" w:lineRule="auto"/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Дискуссия, подведение итогов</w:t>
            </w:r>
          </w:p>
        </w:tc>
      </w:tr>
    </w:tbl>
    <w:p w:rsidR="003362AB" w:rsidRDefault="003362AB" w:rsidP="003362AB">
      <w:pPr>
        <w:rPr>
          <w:rFonts w:ascii="Calibri" w:eastAsia="Calibri" w:hAnsi="Calibri" w:cs="Times New Roman"/>
          <w:lang w:eastAsia="en-US"/>
        </w:rPr>
      </w:pPr>
    </w:p>
    <w:p w:rsidR="003362AB" w:rsidRPr="003362AB" w:rsidRDefault="003362AB" w:rsidP="003362AB">
      <w:pPr>
        <w:rPr>
          <w:rFonts w:ascii="Calibri" w:eastAsia="Calibri" w:hAnsi="Calibri" w:cs="Times New Roman"/>
          <w:lang w:eastAsia="en-US"/>
        </w:rPr>
      </w:pPr>
      <w:r w:rsidRPr="003362AB">
        <w:rPr>
          <w:rFonts w:ascii="Calibri" w:eastAsia="Calibri" w:hAnsi="Calibri" w:cs="Times New Roman"/>
          <w:lang w:eastAsia="en-US"/>
        </w:rPr>
        <w:t>*Возможны изменения в</w:t>
      </w:r>
      <w:r>
        <w:rPr>
          <w:rFonts w:ascii="Calibri" w:eastAsia="Calibri" w:hAnsi="Calibri" w:cs="Times New Roman"/>
          <w:lang w:eastAsia="en-US"/>
        </w:rPr>
        <w:t xml:space="preserve"> программе семинара</w:t>
      </w:r>
    </w:p>
    <w:p w:rsidR="00977B96" w:rsidRPr="008F1411" w:rsidRDefault="00463FD2" w:rsidP="003362AB">
      <w:pPr>
        <w:spacing w:before="120" w:after="0" w:line="240" w:lineRule="auto"/>
        <w:ind w:right="142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977B96" w:rsidRPr="008F1411" w:rsidSect="00C70912">
      <w:headerReference w:type="default" r:id="rId9"/>
      <w:pgSz w:w="11906" w:h="16838"/>
      <w:pgMar w:top="1276" w:right="850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DB" w:rsidRDefault="00E85CDB" w:rsidP="002D76DB">
      <w:pPr>
        <w:spacing w:after="0" w:line="240" w:lineRule="auto"/>
      </w:pPr>
      <w:r>
        <w:separator/>
      </w:r>
    </w:p>
  </w:endnote>
  <w:endnote w:type="continuationSeparator" w:id="0">
    <w:p w:rsidR="00E85CDB" w:rsidRDefault="00E85CDB" w:rsidP="002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DB" w:rsidRDefault="00E85CDB" w:rsidP="002D76DB">
      <w:pPr>
        <w:spacing w:after="0" w:line="240" w:lineRule="auto"/>
      </w:pPr>
      <w:r>
        <w:separator/>
      </w:r>
    </w:p>
  </w:footnote>
  <w:footnote w:type="continuationSeparator" w:id="0">
    <w:p w:rsidR="00E85CDB" w:rsidRDefault="00E85CDB" w:rsidP="002D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DB" w:rsidRDefault="00C70912" w:rsidP="003B6D80">
    <w:pPr>
      <w:pStyle w:val="a5"/>
      <w:tabs>
        <w:tab w:val="clear" w:pos="9355"/>
        <w:tab w:val="right" w:pos="9498"/>
      </w:tabs>
      <w:ind w:left="-426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4154170</wp:posOffset>
          </wp:positionH>
          <wp:positionV relativeFrom="margin">
            <wp:posOffset>-670560</wp:posOffset>
          </wp:positionV>
          <wp:extent cx="1665605" cy="448310"/>
          <wp:effectExtent l="19050" t="0" r="0" b="0"/>
          <wp:wrapSquare wrapText="bothSides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_Paradigma_final_ 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" r="2304"/>
                  <a:stretch>
                    <a:fillRect/>
                  </a:stretch>
                </pic:blipFill>
                <pic:spPr>
                  <a:xfrm>
                    <a:off x="0" y="0"/>
                    <a:ext cx="166560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425">
      <w:rPr>
        <w:noProof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-257175</wp:posOffset>
          </wp:positionH>
          <wp:positionV relativeFrom="line">
            <wp:posOffset>-101600</wp:posOffset>
          </wp:positionV>
          <wp:extent cx="1530350" cy="473710"/>
          <wp:effectExtent l="19050" t="0" r="0" b="0"/>
          <wp:wrapSquare wrapText="bothSides"/>
          <wp:docPr id="1" name="logo" descr="http://erbarus.ru/images/textur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erbarus.ru/images/texture/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76DB">
      <w:tab/>
    </w:r>
    <w:r w:rsidR="002D76D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83B"/>
    <w:multiLevelType w:val="hybridMultilevel"/>
    <w:tmpl w:val="BAACDBDE"/>
    <w:lvl w:ilvl="0" w:tplc="6472F7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FD2"/>
    <w:multiLevelType w:val="hybridMultilevel"/>
    <w:tmpl w:val="3D2897D8"/>
    <w:lvl w:ilvl="0" w:tplc="8BEE9C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F485F49"/>
    <w:multiLevelType w:val="hybridMultilevel"/>
    <w:tmpl w:val="7D6656EC"/>
    <w:lvl w:ilvl="0" w:tplc="8BEE9C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4FAB"/>
    <w:multiLevelType w:val="hybridMultilevel"/>
    <w:tmpl w:val="DA80F9D6"/>
    <w:lvl w:ilvl="0" w:tplc="5002BE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D2156"/>
    <w:multiLevelType w:val="hybridMultilevel"/>
    <w:tmpl w:val="2E40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B0658"/>
    <w:multiLevelType w:val="hybridMultilevel"/>
    <w:tmpl w:val="6CBCD952"/>
    <w:lvl w:ilvl="0" w:tplc="C770B7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D4A25"/>
    <w:multiLevelType w:val="hybridMultilevel"/>
    <w:tmpl w:val="946C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85C3C"/>
    <w:multiLevelType w:val="hybridMultilevel"/>
    <w:tmpl w:val="2B30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A1DC5"/>
    <w:multiLevelType w:val="hybridMultilevel"/>
    <w:tmpl w:val="3D1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C6"/>
    <w:rsid w:val="00007B2E"/>
    <w:rsid w:val="00012ACD"/>
    <w:rsid w:val="00013F19"/>
    <w:rsid w:val="00023EA8"/>
    <w:rsid w:val="00027094"/>
    <w:rsid w:val="00032048"/>
    <w:rsid w:val="00047944"/>
    <w:rsid w:val="00047995"/>
    <w:rsid w:val="000510C8"/>
    <w:rsid w:val="00057068"/>
    <w:rsid w:val="0006370A"/>
    <w:rsid w:val="00064659"/>
    <w:rsid w:val="00093FCB"/>
    <w:rsid w:val="000975E1"/>
    <w:rsid w:val="000D00EB"/>
    <w:rsid w:val="000D3280"/>
    <w:rsid w:val="000F0134"/>
    <w:rsid w:val="000F2909"/>
    <w:rsid w:val="000F3C05"/>
    <w:rsid w:val="000F5695"/>
    <w:rsid w:val="00102405"/>
    <w:rsid w:val="0010278F"/>
    <w:rsid w:val="001042EB"/>
    <w:rsid w:val="0012197D"/>
    <w:rsid w:val="00147BCA"/>
    <w:rsid w:val="00150B2A"/>
    <w:rsid w:val="001556F9"/>
    <w:rsid w:val="001569AE"/>
    <w:rsid w:val="00172DC5"/>
    <w:rsid w:val="00175E71"/>
    <w:rsid w:val="00193095"/>
    <w:rsid w:val="001963AB"/>
    <w:rsid w:val="001A1294"/>
    <w:rsid w:val="001A3099"/>
    <w:rsid w:val="001B11C0"/>
    <w:rsid w:val="001B1FEE"/>
    <w:rsid w:val="001B718B"/>
    <w:rsid w:val="001C4110"/>
    <w:rsid w:val="001C45B0"/>
    <w:rsid w:val="001F5742"/>
    <w:rsid w:val="002129FE"/>
    <w:rsid w:val="0021589A"/>
    <w:rsid w:val="00225298"/>
    <w:rsid w:val="00226D38"/>
    <w:rsid w:val="00247BF4"/>
    <w:rsid w:val="00255FDA"/>
    <w:rsid w:val="0028405C"/>
    <w:rsid w:val="0028623E"/>
    <w:rsid w:val="002916E5"/>
    <w:rsid w:val="00292618"/>
    <w:rsid w:val="002A52F3"/>
    <w:rsid w:val="002B2D6C"/>
    <w:rsid w:val="002C7997"/>
    <w:rsid w:val="002D25D6"/>
    <w:rsid w:val="002D76DB"/>
    <w:rsid w:val="002E4F53"/>
    <w:rsid w:val="002F3B1B"/>
    <w:rsid w:val="003009E2"/>
    <w:rsid w:val="00310270"/>
    <w:rsid w:val="0031217B"/>
    <w:rsid w:val="0031629F"/>
    <w:rsid w:val="00320FB9"/>
    <w:rsid w:val="00325B77"/>
    <w:rsid w:val="003362AB"/>
    <w:rsid w:val="00345502"/>
    <w:rsid w:val="00346727"/>
    <w:rsid w:val="00347308"/>
    <w:rsid w:val="003519C0"/>
    <w:rsid w:val="00354E02"/>
    <w:rsid w:val="00367546"/>
    <w:rsid w:val="00380E9B"/>
    <w:rsid w:val="003873D1"/>
    <w:rsid w:val="00387BE7"/>
    <w:rsid w:val="00391BB2"/>
    <w:rsid w:val="00397902"/>
    <w:rsid w:val="003A4890"/>
    <w:rsid w:val="003B5DA3"/>
    <w:rsid w:val="003B6D34"/>
    <w:rsid w:val="003B6D80"/>
    <w:rsid w:val="003B772F"/>
    <w:rsid w:val="003D20F3"/>
    <w:rsid w:val="003D464A"/>
    <w:rsid w:val="003D7CFE"/>
    <w:rsid w:val="003F74C6"/>
    <w:rsid w:val="0040133C"/>
    <w:rsid w:val="00422097"/>
    <w:rsid w:val="00425765"/>
    <w:rsid w:val="00443492"/>
    <w:rsid w:val="00444573"/>
    <w:rsid w:val="00463FD2"/>
    <w:rsid w:val="00482412"/>
    <w:rsid w:val="00485A96"/>
    <w:rsid w:val="0049018F"/>
    <w:rsid w:val="004D2A47"/>
    <w:rsid w:val="004D6848"/>
    <w:rsid w:val="004D7E22"/>
    <w:rsid w:val="004E19EC"/>
    <w:rsid w:val="004E7C19"/>
    <w:rsid w:val="005007B9"/>
    <w:rsid w:val="00516929"/>
    <w:rsid w:val="00550835"/>
    <w:rsid w:val="005528A0"/>
    <w:rsid w:val="005528D7"/>
    <w:rsid w:val="005558B1"/>
    <w:rsid w:val="00557BE5"/>
    <w:rsid w:val="00574543"/>
    <w:rsid w:val="005810D1"/>
    <w:rsid w:val="00582146"/>
    <w:rsid w:val="00585167"/>
    <w:rsid w:val="00592905"/>
    <w:rsid w:val="00592C12"/>
    <w:rsid w:val="005937C2"/>
    <w:rsid w:val="00596D07"/>
    <w:rsid w:val="005A55B8"/>
    <w:rsid w:val="005B449E"/>
    <w:rsid w:val="005D08E2"/>
    <w:rsid w:val="005D2557"/>
    <w:rsid w:val="005D348E"/>
    <w:rsid w:val="005D710E"/>
    <w:rsid w:val="005E2D15"/>
    <w:rsid w:val="00614F2A"/>
    <w:rsid w:val="00640F16"/>
    <w:rsid w:val="006468E1"/>
    <w:rsid w:val="00652668"/>
    <w:rsid w:val="006629CC"/>
    <w:rsid w:val="00663084"/>
    <w:rsid w:val="00666962"/>
    <w:rsid w:val="0067237E"/>
    <w:rsid w:val="00674C2D"/>
    <w:rsid w:val="006752B7"/>
    <w:rsid w:val="00680418"/>
    <w:rsid w:val="00681627"/>
    <w:rsid w:val="0068317C"/>
    <w:rsid w:val="006940AA"/>
    <w:rsid w:val="006B1EAD"/>
    <w:rsid w:val="006B234C"/>
    <w:rsid w:val="006F0618"/>
    <w:rsid w:val="006F0C47"/>
    <w:rsid w:val="00702ECB"/>
    <w:rsid w:val="00715AE5"/>
    <w:rsid w:val="0072776C"/>
    <w:rsid w:val="00735792"/>
    <w:rsid w:val="00737FF0"/>
    <w:rsid w:val="0075084B"/>
    <w:rsid w:val="0075271C"/>
    <w:rsid w:val="00762B3D"/>
    <w:rsid w:val="007733C7"/>
    <w:rsid w:val="00773BC0"/>
    <w:rsid w:val="00774F2A"/>
    <w:rsid w:val="007776FC"/>
    <w:rsid w:val="00783065"/>
    <w:rsid w:val="007942B7"/>
    <w:rsid w:val="007A6F1A"/>
    <w:rsid w:val="007B2045"/>
    <w:rsid w:val="007D47CE"/>
    <w:rsid w:val="007F0C1C"/>
    <w:rsid w:val="007F27F2"/>
    <w:rsid w:val="007F5A5C"/>
    <w:rsid w:val="007F5AB0"/>
    <w:rsid w:val="00800D5D"/>
    <w:rsid w:val="00811A51"/>
    <w:rsid w:val="008172B2"/>
    <w:rsid w:val="008349FD"/>
    <w:rsid w:val="0085040E"/>
    <w:rsid w:val="008514AC"/>
    <w:rsid w:val="00855E19"/>
    <w:rsid w:val="00856714"/>
    <w:rsid w:val="008567C9"/>
    <w:rsid w:val="008652C2"/>
    <w:rsid w:val="008664DE"/>
    <w:rsid w:val="00876FEE"/>
    <w:rsid w:val="008A1345"/>
    <w:rsid w:val="008A5422"/>
    <w:rsid w:val="008B7836"/>
    <w:rsid w:val="008D7A5A"/>
    <w:rsid w:val="008E139F"/>
    <w:rsid w:val="008E3216"/>
    <w:rsid w:val="008F1411"/>
    <w:rsid w:val="008F5C42"/>
    <w:rsid w:val="00912158"/>
    <w:rsid w:val="00913019"/>
    <w:rsid w:val="009131C3"/>
    <w:rsid w:val="00917B3A"/>
    <w:rsid w:val="00931DC0"/>
    <w:rsid w:val="00941766"/>
    <w:rsid w:val="00955EB6"/>
    <w:rsid w:val="00956534"/>
    <w:rsid w:val="0096552F"/>
    <w:rsid w:val="00977B96"/>
    <w:rsid w:val="00983CDC"/>
    <w:rsid w:val="009848AC"/>
    <w:rsid w:val="00987B79"/>
    <w:rsid w:val="00996892"/>
    <w:rsid w:val="009A01F8"/>
    <w:rsid w:val="009A054D"/>
    <w:rsid w:val="009C3D77"/>
    <w:rsid w:val="009F12AE"/>
    <w:rsid w:val="009F375E"/>
    <w:rsid w:val="00A0230F"/>
    <w:rsid w:val="00A14F72"/>
    <w:rsid w:val="00A15ADE"/>
    <w:rsid w:val="00A47BAD"/>
    <w:rsid w:val="00A5151E"/>
    <w:rsid w:val="00A55A04"/>
    <w:rsid w:val="00A66358"/>
    <w:rsid w:val="00A71A71"/>
    <w:rsid w:val="00A72407"/>
    <w:rsid w:val="00A77D86"/>
    <w:rsid w:val="00A90E68"/>
    <w:rsid w:val="00A92AB9"/>
    <w:rsid w:val="00AA15F6"/>
    <w:rsid w:val="00AA3B20"/>
    <w:rsid w:val="00AB7095"/>
    <w:rsid w:val="00AC0D74"/>
    <w:rsid w:val="00AD073B"/>
    <w:rsid w:val="00AD7B15"/>
    <w:rsid w:val="00AE20C9"/>
    <w:rsid w:val="00AE540F"/>
    <w:rsid w:val="00AF126D"/>
    <w:rsid w:val="00AF693E"/>
    <w:rsid w:val="00B0675F"/>
    <w:rsid w:val="00B107A2"/>
    <w:rsid w:val="00B1376B"/>
    <w:rsid w:val="00B1445B"/>
    <w:rsid w:val="00B21788"/>
    <w:rsid w:val="00B33E5D"/>
    <w:rsid w:val="00B34425"/>
    <w:rsid w:val="00B40350"/>
    <w:rsid w:val="00B42FF4"/>
    <w:rsid w:val="00B45AAA"/>
    <w:rsid w:val="00B52C5A"/>
    <w:rsid w:val="00B5344F"/>
    <w:rsid w:val="00B65854"/>
    <w:rsid w:val="00B67D97"/>
    <w:rsid w:val="00B7122D"/>
    <w:rsid w:val="00B90E02"/>
    <w:rsid w:val="00BA0758"/>
    <w:rsid w:val="00BA5CFD"/>
    <w:rsid w:val="00BA6427"/>
    <w:rsid w:val="00BC4392"/>
    <w:rsid w:val="00BE7DEA"/>
    <w:rsid w:val="00C268B1"/>
    <w:rsid w:val="00C31DFB"/>
    <w:rsid w:val="00C3251B"/>
    <w:rsid w:val="00C35EF3"/>
    <w:rsid w:val="00C54457"/>
    <w:rsid w:val="00C64B07"/>
    <w:rsid w:val="00C70912"/>
    <w:rsid w:val="00C81D76"/>
    <w:rsid w:val="00CE5624"/>
    <w:rsid w:val="00CF00E5"/>
    <w:rsid w:val="00CF158B"/>
    <w:rsid w:val="00CF2923"/>
    <w:rsid w:val="00CF4C77"/>
    <w:rsid w:val="00CF7FC0"/>
    <w:rsid w:val="00D10135"/>
    <w:rsid w:val="00D1164B"/>
    <w:rsid w:val="00D17DC1"/>
    <w:rsid w:val="00D339F4"/>
    <w:rsid w:val="00D45A2D"/>
    <w:rsid w:val="00D51081"/>
    <w:rsid w:val="00D53028"/>
    <w:rsid w:val="00D57927"/>
    <w:rsid w:val="00D62232"/>
    <w:rsid w:val="00D6519A"/>
    <w:rsid w:val="00D7790A"/>
    <w:rsid w:val="00D82128"/>
    <w:rsid w:val="00D82C2F"/>
    <w:rsid w:val="00D965B6"/>
    <w:rsid w:val="00D969D5"/>
    <w:rsid w:val="00DA5F78"/>
    <w:rsid w:val="00DB1BE4"/>
    <w:rsid w:val="00DB7B92"/>
    <w:rsid w:val="00DC2312"/>
    <w:rsid w:val="00DD22F6"/>
    <w:rsid w:val="00DE1FB1"/>
    <w:rsid w:val="00E011F6"/>
    <w:rsid w:val="00E01C38"/>
    <w:rsid w:val="00E02B0D"/>
    <w:rsid w:val="00E11DF7"/>
    <w:rsid w:val="00E2502D"/>
    <w:rsid w:val="00E439EC"/>
    <w:rsid w:val="00E47107"/>
    <w:rsid w:val="00E53F68"/>
    <w:rsid w:val="00E608E7"/>
    <w:rsid w:val="00E70201"/>
    <w:rsid w:val="00E7161A"/>
    <w:rsid w:val="00E81843"/>
    <w:rsid w:val="00E851DD"/>
    <w:rsid w:val="00E85CDB"/>
    <w:rsid w:val="00E9234C"/>
    <w:rsid w:val="00E94BE4"/>
    <w:rsid w:val="00EA42FB"/>
    <w:rsid w:val="00EA4C32"/>
    <w:rsid w:val="00EB2C6F"/>
    <w:rsid w:val="00EC1DFF"/>
    <w:rsid w:val="00EC774E"/>
    <w:rsid w:val="00ED0125"/>
    <w:rsid w:val="00EE1819"/>
    <w:rsid w:val="00EE582D"/>
    <w:rsid w:val="00F10014"/>
    <w:rsid w:val="00F231A8"/>
    <w:rsid w:val="00F23B8E"/>
    <w:rsid w:val="00F35C03"/>
    <w:rsid w:val="00F37880"/>
    <w:rsid w:val="00F56BAC"/>
    <w:rsid w:val="00F819C7"/>
    <w:rsid w:val="00F8383E"/>
    <w:rsid w:val="00F84B09"/>
    <w:rsid w:val="00F90B27"/>
    <w:rsid w:val="00FA120C"/>
    <w:rsid w:val="00FA2CF1"/>
    <w:rsid w:val="00FB0151"/>
    <w:rsid w:val="00FC02AF"/>
    <w:rsid w:val="00FD0AFC"/>
    <w:rsid w:val="00FE24CD"/>
    <w:rsid w:val="00FE4A26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4C6"/>
  </w:style>
  <w:style w:type="paragraph" w:styleId="a3">
    <w:name w:val="List Paragraph"/>
    <w:basedOn w:val="a"/>
    <w:uiPriority w:val="34"/>
    <w:qFormat/>
    <w:rsid w:val="00F90B27"/>
    <w:pPr>
      <w:ind w:left="720"/>
      <w:contextualSpacing/>
    </w:pPr>
  </w:style>
  <w:style w:type="character" w:styleId="a4">
    <w:name w:val="Strong"/>
    <w:basedOn w:val="a0"/>
    <w:uiPriority w:val="22"/>
    <w:qFormat/>
    <w:rsid w:val="00F90B27"/>
    <w:rPr>
      <w:b/>
      <w:bCs/>
    </w:rPr>
  </w:style>
  <w:style w:type="paragraph" w:styleId="a5">
    <w:name w:val="header"/>
    <w:basedOn w:val="a"/>
    <w:link w:val="a6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6DB"/>
  </w:style>
  <w:style w:type="paragraph" w:styleId="a7">
    <w:name w:val="footer"/>
    <w:basedOn w:val="a"/>
    <w:link w:val="a8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6DB"/>
  </w:style>
  <w:style w:type="paragraph" w:styleId="a9">
    <w:name w:val="Normal (Web)"/>
    <w:basedOn w:val="a"/>
    <w:uiPriority w:val="99"/>
    <w:rsid w:val="002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6D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D76DB"/>
    <w:rPr>
      <w:color w:val="0000FF"/>
      <w:u w:val="single"/>
    </w:rPr>
  </w:style>
  <w:style w:type="character" w:customStyle="1" w:styleId="as">
    <w:name w:val="as"/>
    <w:basedOn w:val="a0"/>
    <w:rsid w:val="000F0134"/>
  </w:style>
  <w:style w:type="character" w:styleId="ad">
    <w:name w:val="FollowedHyperlink"/>
    <w:basedOn w:val="a0"/>
    <w:uiPriority w:val="99"/>
    <w:semiHidden/>
    <w:unhideWhenUsed/>
    <w:rsid w:val="007F5A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7B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977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7B96"/>
    <w:rPr>
      <w:rFonts w:ascii="Courier New" w:eastAsia="Times New Roman" w:hAnsi="Courier New" w:cs="Times New Roman"/>
      <w:sz w:val="20"/>
      <w:szCs w:val="20"/>
    </w:rPr>
  </w:style>
  <w:style w:type="character" w:styleId="HTML1">
    <w:name w:val="HTML Typewriter"/>
    <w:basedOn w:val="a0"/>
    <w:uiPriority w:val="99"/>
    <w:semiHidden/>
    <w:unhideWhenUsed/>
    <w:rsid w:val="007F5AB0"/>
    <w:rPr>
      <w:rFonts w:ascii="Courier New" w:eastAsia="Times New Roman" w:hAnsi="Courier New" w:cs="Courier New"/>
      <w:sz w:val="20"/>
      <w:szCs w:val="20"/>
    </w:rPr>
  </w:style>
  <w:style w:type="character" w:styleId="HTML2">
    <w:name w:val="HTML Cite"/>
    <w:basedOn w:val="a0"/>
    <w:uiPriority w:val="99"/>
    <w:semiHidden/>
    <w:unhideWhenUsed/>
    <w:rsid w:val="006816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347308"/>
    <w:pPr>
      <w:spacing w:after="0" w:line="240" w:lineRule="auto"/>
      <w:ind w:right="-11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4730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4C6"/>
  </w:style>
  <w:style w:type="paragraph" w:styleId="a3">
    <w:name w:val="List Paragraph"/>
    <w:basedOn w:val="a"/>
    <w:uiPriority w:val="34"/>
    <w:qFormat/>
    <w:rsid w:val="00F90B27"/>
    <w:pPr>
      <w:ind w:left="720"/>
      <w:contextualSpacing/>
    </w:pPr>
  </w:style>
  <w:style w:type="character" w:styleId="a4">
    <w:name w:val="Strong"/>
    <w:basedOn w:val="a0"/>
    <w:uiPriority w:val="22"/>
    <w:qFormat/>
    <w:rsid w:val="00F90B27"/>
    <w:rPr>
      <w:b/>
      <w:bCs/>
    </w:rPr>
  </w:style>
  <w:style w:type="paragraph" w:styleId="a5">
    <w:name w:val="header"/>
    <w:basedOn w:val="a"/>
    <w:link w:val="a6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6DB"/>
  </w:style>
  <w:style w:type="paragraph" w:styleId="a7">
    <w:name w:val="footer"/>
    <w:basedOn w:val="a"/>
    <w:link w:val="a8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6DB"/>
  </w:style>
  <w:style w:type="paragraph" w:styleId="a9">
    <w:name w:val="Normal (Web)"/>
    <w:basedOn w:val="a"/>
    <w:uiPriority w:val="99"/>
    <w:rsid w:val="002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6D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D76DB"/>
    <w:rPr>
      <w:color w:val="0000FF"/>
      <w:u w:val="single"/>
    </w:rPr>
  </w:style>
  <w:style w:type="character" w:customStyle="1" w:styleId="as">
    <w:name w:val="as"/>
    <w:basedOn w:val="a0"/>
    <w:rsid w:val="000F0134"/>
  </w:style>
  <w:style w:type="character" w:styleId="ad">
    <w:name w:val="FollowedHyperlink"/>
    <w:basedOn w:val="a0"/>
    <w:uiPriority w:val="99"/>
    <w:semiHidden/>
    <w:unhideWhenUsed/>
    <w:rsid w:val="007F5A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7B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977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7B96"/>
    <w:rPr>
      <w:rFonts w:ascii="Courier New" w:eastAsia="Times New Roman" w:hAnsi="Courier New" w:cs="Times New Roman"/>
      <w:sz w:val="20"/>
      <w:szCs w:val="20"/>
    </w:rPr>
  </w:style>
  <w:style w:type="character" w:styleId="HTML1">
    <w:name w:val="HTML Typewriter"/>
    <w:basedOn w:val="a0"/>
    <w:uiPriority w:val="99"/>
    <w:semiHidden/>
    <w:unhideWhenUsed/>
    <w:rsid w:val="007F5AB0"/>
    <w:rPr>
      <w:rFonts w:ascii="Courier New" w:eastAsia="Times New Roman" w:hAnsi="Courier New" w:cs="Courier New"/>
      <w:sz w:val="20"/>
      <w:szCs w:val="20"/>
    </w:rPr>
  </w:style>
  <w:style w:type="character" w:styleId="HTML2">
    <w:name w:val="HTML Cite"/>
    <w:basedOn w:val="a0"/>
    <w:uiPriority w:val="99"/>
    <w:semiHidden/>
    <w:unhideWhenUsed/>
    <w:rsid w:val="006816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347308"/>
    <w:pPr>
      <w:spacing w:after="0" w:line="240" w:lineRule="auto"/>
      <w:ind w:right="-11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4730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31AE7-DF37-49A7-9D43-53C1F440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Елена</cp:lastModifiedBy>
  <cp:revision>2</cp:revision>
  <cp:lastPrinted>2015-03-13T08:19:00Z</cp:lastPrinted>
  <dcterms:created xsi:type="dcterms:W3CDTF">2017-04-21T09:12:00Z</dcterms:created>
  <dcterms:modified xsi:type="dcterms:W3CDTF">2017-04-21T09:12:00Z</dcterms:modified>
</cp:coreProperties>
</file>