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3D" w:rsidRDefault="00CB3C3D" w:rsidP="00CB3C3D">
      <w:pPr>
        <w:pStyle w:val="Pa0"/>
        <w:jc w:val="center"/>
        <w:rPr>
          <w:rFonts w:asciiTheme="minorHAnsi" w:hAnsiTheme="minorHAnsi" w:cs="Times New Roman"/>
          <w:b/>
          <w:color w:val="000000"/>
          <w:sz w:val="56"/>
          <w:szCs w:val="56"/>
        </w:rPr>
      </w:pPr>
      <w:r>
        <w:rPr>
          <w:rFonts w:asciiTheme="minorHAnsi" w:hAnsiTheme="minorHAnsi" w:cs="Times New Roman"/>
          <w:b/>
          <w:sz w:val="56"/>
          <w:szCs w:val="56"/>
        </w:rPr>
        <w:t>М</w:t>
      </w:r>
      <w:r>
        <w:rPr>
          <w:rStyle w:val="A00"/>
          <w:rFonts w:asciiTheme="minorHAnsi" w:hAnsiTheme="minorHAnsi" w:cs="Times New Roman"/>
          <w:b/>
          <w:sz w:val="56"/>
          <w:szCs w:val="56"/>
        </w:rPr>
        <w:t>ероприятия и услуги</w:t>
      </w:r>
    </w:p>
    <w:p w:rsidR="00CB3C3D" w:rsidRDefault="00CB3C3D" w:rsidP="00CB3C3D">
      <w:pPr>
        <w:pStyle w:val="Pa0"/>
        <w:jc w:val="center"/>
        <w:rPr>
          <w:rFonts w:asciiTheme="minorHAnsi" w:hAnsiTheme="minorHAnsi"/>
          <w:sz w:val="44"/>
          <w:szCs w:val="44"/>
        </w:rPr>
      </w:pPr>
      <w:r>
        <w:rPr>
          <w:rStyle w:val="A00"/>
          <w:rFonts w:asciiTheme="minorHAnsi" w:hAnsiTheme="minorHAnsi" w:cs="Times New Roman"/>
          <w:sz w:val="44"/>
          <w:szCs w:val="44"/>
        </w:rPr>
        <w:t xml:space="preserve">Центра профессионального образования «Парадигма» </w:t>
      </w:r>
      <w:r>
        <w:rPr>
          <w:rStyle w:val="A00"/>
          <w:rFonts w:asciiTheme="minorHAnsi" w:hAnsiTheme="minorHAnsi"/>
          <w:sz w:val="44"/>
          <w:szCs w:val="44"/>
        </w:rPr>
        <w:t xml:space="preserve">на </w:t>
      </w:r>
      <w:r>
        <w:rPr>
          <w:rFonts w:asciiTheme="minorHAnsi" w:hAnsiTheme="minorHAnsi" w:cs="Myriad Pro"/>
          <w:color w:val="000000"/>
          <w:sz w:val="44"/>
          <w:szCs w:val="44"/>
        </w:rPr>
        <w:t xml:space="preserve">2016 </w:t>
      </w:r>
      <w:r>
        <w:rPr>
          <w:rStyle w:val="A00"/>
          <w:rFonts w:asciiTheme="minorHAnsi" w:hAnsiTheme="minorHAnsi"/>
          <w:sz w:val="44"/>
          <w:szCs w:val="44"/>
        </w:rPr>
        <w:t>год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279"/>
        <w:gridCol w:w="4820"/>
        <w:gridCol w:w="1560"/>
        <w:gridCol w:w="1417"/>
      </w:tblGrid>
      <w:tr w:rsidR="00CB3C3D" w:rsidTr="005B0C21">
        <w:trPr>
          <w:trHeight w:val="123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Style w:val="A20"/>
                <w:rFonts w:ascii="Arial" w:hAnsi="Arial" w:cs="Arial"/>
                <w:i/>
              </w:rPr>
              <w:t>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0"/>
              <w:jc w:val="center"/>
              <w:rPr>
                <w:rStyle w:val="A20"/>
                <w:rFonts w:ascii="Arial" w:hAnsi="Arial" w:cs="Arial"/>
              </w:rPr>
            </w:pPr>
            <w:r>
              <w:rPr>
                <w:rStyle w:val="A20"/>
                <w:rFonts w:ascii="Arial" w:hAnsi="Arial" w:cs="Arial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</w:rPr>
              <w:t xml:space="preserve">Дата/место проведения*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</w:rPr>
              <w:t xml:space="preserve">Стоимость, </w:t>
            </w:r>
            <w:proofErr w:type="spellStart"/>
            <w:r>
              <w:rPr>
                <w:rStyle w:val="A20"/>
                <w:rFonts w:ascii="Arial" w:hAnsi="Arial" w:cs="Arial"/>
              </w:rPr>
              <w:t>руб</w:t>
            </w:r>
            <w:proofErr w:type="spellEnd"/>
            <w:r>
              <w:rPr>
                <w:rStyle w:val="A20"/>
                <w:rFonts w:ascii="Arial" w:hAnsi="Arial" w:cs="Arial"/>
              </w:rPr>
              <w:t xml:space="preserve">* </w:t>
            </w:r>
          </w:p>
        </w:tc>
      </w:tr>
      <w:tr w:rsidR="00CB3C3D" w:rsidTr="005B0C21">
        <w:trPr>
          <w:trHeight w:val="12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3-й межрегиональный круглый стол Минприроды России по обращению с отходами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Мероприятие по обсуждению принятых и готовящихся изменений в отраслевых правилах, с возможностью задать вопросы ответственным за их разработку. Информация из первых рук о том, как это будет работать.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4334AB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  <w:b w:val="0"/>
              </w:rPr>
              <w:t>18</w:t>
            </w:r>
            <w:r w:rsidR="00CB3C3D" w:rsidRPr="00CA3C7E">
              <w:rPr>
                <w:rStyle w:val="A20"/>
                <w:rFonts w:ascii="Arial" w:hAnsi="Arial" w:cs="Arial"/>
                <w:b w:val="0"/>
              </w:rPr>
              <w:t xml:space="preserve"> марта,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28 300 </w:t>
            </w:r>
          </w:p>
        </w:tc>
      </w:tr>
      <w:tr w:rsidR="00CB3C3D" w:rsidTr="005B0C21">
        <w:trPr>
          <w:trHeight w:val="12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18-й Экологический форум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Трехдневное общение с ведущими сотрудниками профильных органов исполнительной власти, экспертами и своими коллегами для решения наиболее актуальных производственных вопросов и обмена опытом.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25-27 мая,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38 000 </w:t>
            </w:r>
          </w:p>
        </w:tc>
      </w:tr>
      <w:tr w:rsidR="00CB3C3D" w:rsidTr="005B0C21">
        <w:trPr>
          <w:trHeight w:val="24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Поездка в составе официальной делегации РФ на выставку IFAT 2016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Деловая поездка на крупнейшую мировую выставку в составе официальной делегации РФ. Участие в деловой и культурной программе, высокий уровень организации поездки. Организованные встречи и экскурсии на ведущие предприятия в сфере обращения с отходами.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30 мая-3 июня, Мюнхен, 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8D18EB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  <w:b w:val="0"/>
              </w:rPr>
              <w:t>1980 евро</w:t>
            </w:r>
            <w:r w:rsidR="00CB3C3D" w:rsidRPr="00CA3C7E">
              <w:rPr>
                <w:rStyle w:val="A20"/>
                <w:rFonts w:ascii="Arial" w:hAnsi="Arial" w:cs="Arial"/>
                <w:b w:val="0"/>
              </w:rPr>
              <w:t xml:space="preserve"> </w:t>
            </w:r>
          </w:p>
        </w:tc>
      </w:tr>
      <w:tr w:rsidR="00CB3C3D" w:rsidTr="005B0C21">
        <w:trPr>
          <w:trHeight w:val="12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4-й межрегиональный круглый стол Минприроды России по обращению с отходами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Мероприятие по обсуждению принятых и готовящихся изменений в отраслевых правилах, с возможностью задать вопросы ответственным за их разработку. Информация из первых рук о том, как это будет работать.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15 сентября,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28 300 </w:t>
            </w:r>
          </w:p>
        </w:tc>
      </w:tr>
      <w:tr w:rsidR="00CB3C3D" w:rsidTr="005B0C21">
        <w:trPr>
          <w:trHeight w:val="24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Тематические конференции в рамках деловой программы выставки </w:t>
            </w:r>
            <w:r w:rsidRPr="00CA3C7E">
              <w:rPr>
                <w:rStyle w:val="A20"/>
                <w:rFonts w:ascii="Arial" w:hAnsi="Arial" w:cs="Arial"/>
                <w:b w:val="0"/>
                <w:lang w:val="en-US"/>
              </w:rPr>
              <w:t>WASMA</w:t>
            </w:r>
            <w:r w:rsidRPr="00CA3C7E">
              <w:rPr>
                <w:rStyle w:val="A20"/>
                <w:rFonts w:ascii="Arial" w:hAnsi="Arial" w:cs="Arial"/>
                <w:b w:val="0"/>
              </w:rPr>
              <w:t xml:space="preserve"> 2016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Возможность получить в сжатые сроки ответы на самые острые вопросы от лучших экспертов отрасли, найти деловых партнеров, посетить профильную выставку.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25-27 октября, Москва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10 000 </w:t>
            </w:r>
          </w:p>
        </w:tc>
      </w:tr>
      <w:tr w:rsidR="00CB3C3D" w:rsidTr="005B0C21">
        <w:trPr>
          <w:trHeight w:val="12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19-й Экологический форум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Трехдневное общение с ведущими сотрудниками профильных органов исполнительной власти, экспертами и своими коллегами для решения наиболее актуальных производственных вопросов и обмена опытом.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16-18 ноября, Москва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38 000 </w:t>
            </w:r>
          </w:p>
        </w:tc>
      </w:tr>
      <w:tr w:rsidR="00CB3C3D" w:rsidTr="005B0C21">
        <w:trPr>
          <w:trHeight w:val="120"/>
        </w:trPr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C3D" w:rsidRDefault="00CB3C3D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C3D" w:rsidRDefault="00CB3C3D" w:rsidP="00A6431B">
            <w:pPr>
              <w:pStyle w:val="Pa0"/>
              <w:rPr>
                <w:rStyle w:val="A20"/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C3D" w:rsidRDefault="00CB3C3D">
            <w:pPr>
              <w:pStyle w:val="Pa0"/>
              <w:jc w:val="center"/>
              <w:rPr>
                <w:rStyle w:val="A20"/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C3D" w:rsidRDefault="00CB3C3D">
            <w:pPr>
              <w:pStyle w:val="Pa0"/>
              <w:jc w:val="center"/>
              <w:rPr>
                <w:rStyle w:val="A20"/>
                <w:rFonts w:ascii="Arial" w:hAnsi="Arial" w:cs="Arial"/>
              </w:rPr>
            </w:pPr>
          </w:p>
        </w:tc>
      </w:tr>
      <w:tr w:rsidR="00CB3C3D" w:rsidTr="005B0C21">
        <w:trPr>
          <w:trHeight w:val="12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Style w:val="A20"/>
                <w:rFonts w:ascii="Arial" w:hAnsi="Arial" w:cs="Arial"/>
                <w:i/>
              </w:rPr>
              <w:t>Курсы повышения квалификации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0"/>
              <w:jc w:val="center"/>
              <w:rPr>
                <w:rStyle w:val="A20"/>
                <w:rFonts w:ascii="Arial" w:hAnsi="Arial" w:cs="Arial"/>
              </w:rPr>
            </w:pPr>
            <w:r>
              <w:rPr>
                <w:rStyle w:val="A20"/>
                <w:rFonts w:ascii="Arial" w:hAnsi="Arial" w:cs="Arial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</w:rPr>
              <w:t xml:space="preserve">Период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</w:rPr>
              <w:t xml:space="preserve">Стоимость, </w:t>
            </w:r>
            <w:proofErr w:type="spellStart"/>
            <w:r>
              <w:rPr>
                <w:rStyle w:val="A20"/>
                <w:rFonts w:ascii="Arial" w:hAnsi="Arial" w:cs="Arial"/>
              </w:rPr>
              <w:t>руб</w:t>
            </w:r>
            <w:proofErr w:type="spellEnd"/>
            <w:r>
              <w:rPr>
                <w:rStyle w:val="A20"/>
                <w:rFonts w:ascii="Arial" w:hAnsi="Arial" w:cs="Arial"/>
              </w:rPr>
              <w:t xml:space="preserve">* </w:t>
            </w:r>
          </w:p>
        </w:tc>
      </w:tr>
      <w:tr w:rsidR="005B0C21" w:rsidTr="00E56BFD">
        <w:trPr>
          <w:trHeight w:val="24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1" w:rsidRPr="005B0C21" w:rsidRDefault="005B0C21" w:rsidP="005B0C21">
            <w:pPr>
              <w:pStyle w:val="Pa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C21" w:rsidRPr="00CA3C7E" w:rsidRDefault="005B0C21">
            <w:pPr>
              <w:pStyle w:val="Pa0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Специализированные дистанционные курсы, дающие набор знаний, необходимый для работы по профессии. Подготовлены ведущими специалистами в области промышленной экологии. Обучение в любое время, в любом месте, по удобному вам графику. По окончании выдается удостоверение установленного образца.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1" w:rsidRPr="00CA3C7E" w:rsidRDefault="005B0C21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1" w:rsidRPr="00CA3C7E" w:rsidRDefault="00A60181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  <w:b w:val="0"/>
              </w:rPr>
              <w:t>12 4</w:t>
            </w:r>
            <w:r w:rsidR="005B0C21" w:rsidRPr="00CA3C7E">
              <w:rPr>
                <w:rStyle w:val="A20"/>
                <w:rFonts w:ascii="Arial" w:hAnsi="Arial" w:cs="Arial"/>
                <w:b w:val="0"/>
              </w:rPr>
              <w:t xml:space="preserve">00 </w:t>
            </w:r>
          </w:p>
        </w:tc>
      </w:tr>
      <w:tr w:rsidR="005B0C21" w:rsidTr="004D10D1">
        <w:trPr>
          <w:trHeight w:val="48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C21" w:rsidRPr="00CA3C7E" w:rsidRDefault="005B0C21">
            <w:pPr>
              <w:pStyle w:val="Pa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0C21">
              <w:rPr>
                <w:rStyle w:val="A20"/>
                <w:rFonts w:ascii="Arial" w:hAnsi="Arial" w:cs="Arial"/>
                <w:b w:val="0"/>
              </w:rPr>
              <w:t>Профессиональная подготовка на право работы с отходами I-IV класса опасности</w:t>
            </w:r>
            <w:r>
              <w:rPr>
                <w:rStyle w:val="A20"/>
                <w:rFonts w:ascii="Arial" w:hAnsi="Arial" w:cs="Arial"/>
                <w:b w:val="0"/>
              </w:rPr>
              <w:t xml:space="preserve"> (углубленный курс)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21" w:rsidRPr="00CA3C7E" w:rsidRDefault="005B0C21">
            <w:pPr>
              <w:spacing w:after="0" w:line="240" w:lineRule="auto"/>
              <w:rPr>
                <w:rStyle w:val="A20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C21" w:rsidRPr="00CA3C7E" w:rsidRDefault="005B0C21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1" w:rsidRPr="00CA3C7E" w:rsidRDefault="00A60181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  <w:b w:val="0"/>
              </w:rPr>
              <w:t>12 4</w:t>
            </w:r>
            <w:r w:rsidR="005B0C21" w:rsidRPr="00CA3C7E">
              <w:rPr>
                <w:rStyle w:val="A20"/>
                <w:rFonts w:ascii="Arial" w:hAnsi="Arial" w:cs="Arial"/>
                <w:b w:val="0"/>
              </w:rPr>
              <w:t xml:space="preserve">00 </w:t>
            </w:r>
          </w:p>
        </w:tc>
      </w:tr>
      <w:tr w:rsidR="005B0C21" w:rsidTr="004D10D1">
        <w:trPr>
          <w:trHeight w:val="480"/>
        </w:trPr>
        <w:tc>
          <w:tcPr>
            <w:tcW w:w="2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1" w:rsidRPr="005B0C21" w:rsidRDefault="005B0C21">
            <w:pPr>
              <w:pStyle w:val="Pa2"/>
              <w:jc w:val="center"/>
              <w:rPr>
                <w:rStyle w:val="A20"/>
                <w:rFonts w:ascii="Arial" w:hAnsi="Arial" w:cs="Arial"/>
                <w:b w:val="0"/>
              </w:rPr>
            </w:pPr>
            <w:r w:rsidRPr="005B0C21">
              <w:rPr>
                <w:rStyle w:val="A20"/>
                <w:rFonts w:ascii="Arial" w:hAnsi="Arial" w:cs="Arial"/>
                <w:b w:val="0"/>
              </w:rPr>
              <w:t>Профессиональная подготовка на право работы с отходами I-IV класса опасности</w:t>
            </w:r>
            <w:r>
              <w:rPr>
                <w:rStyle w:val="A20"/>
                <w:rFonts w:ascii="Arial" w:hAnsi="Arial" w:cs="Arial"/>
                <w:b w:val="0"/>
              </w:rPr>
              <w:t xml:space="preserve"> (стандартный курс)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C21" w:rsidRPr="00CA3C7E" w:rsidRDefault="005B0C21">
            <w:pPr>
              <w:spacing w:after="0" w:line="240" w:lineRule="auto"/>
              <w:rPr>
                <w:rStyle w:val="A20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1" w:rsidRPr="00CA3C7E" w:rsidRDefault="005B0C21">
            <w:pPr>
              <w:pStyle w:val="Pa0"/>
              <w:jc w:val="center"/>
              <w:rPr>
                <w:rStyle w:val="A20"/>
                <w:rFonts w:ascii="Arial" w:hAnsi="Arial" w:cs="Arial"/>
                <w:b w:val="0"/>
              </w:rPr>
            </w:pPr>
            <w:r>
              <w:rPr>
                <w:rStyle w:val="A20"/>
                <w:rFonts w:ascii="Arial" w:hAnsi="Arial" w:cs="Arial"/>
                <w:b w:val="0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1" w:rsidRPr="00CA3C7E" w:rsidRDefault="005B0C21">
            <w:pPr>
              <w:pStyle w:val="Pa0"/>
              <w:jc w:val="center"/>
              <w:rPr>
                <w:rStyle w:val="A20"/>
                <w:rFonts w:ascii="Arial" w:hAnsi="Arial" w:cs="Arial"/>
                <w:b w:val="0"/>
              </w:rPr>
            </w:pPr>
            <w:r>
              <w:rPr>
                <w:rStyle w:val="A20"/>
                <w:rFonts w:ascii="Arial" w:hAnsi="Arial" w:cs="Arial"/>
                <w:b w:val="0"/>
              </w:rPr>
              <w:t>7 000</w:t>
            </w:r>
          </w:p>
        </w:tc>
      </w:tr>
      <w:tr w:rsidR="005B0C21" w:rsidTr="00E56BFD">
        <w:trPr>
          <w:trHeight w:val="244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1" w:rsidRPr="00CA3C7E" w:rsidRDefault="005B0C21">
            <w:pPr>
              <w:pStyle w:val="Pa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Охрана и рациональное использование водных ресурсов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21" w:rsidRPr="00CA3C7E" w:rsidRDefault="005B0C21">
            <w:pPr>
              <w:spacing w:after="0" w:line="240" w:lineRule="auto"/>
              <w:rPr>
                <w:rStyle w:val="A20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1" w:rsidRPr="00CA3C7E" w:rsidRDefault="005B0C21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21" w:rsidRPr="00CA3C7E" w:rsidRDefault="00A60181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  <w:b w:val="0"/>
              </w:rPr>
              <w:t>12 4</w:t>
            </w:r>
            <w:r w:rsidR="005B0C21" w:rsidRPr="00CA3C7E">
              <w:rPr>
                <w:rStyle w:val="A20"/>
                <w:rFonts w:ascii="Arial" w:hAnsi="Arial" w:cs="Arial"/>
                <w:b w:val="0"/>
              </w:rPr>
              <w:t xml:space="preserve">00 </w:t>
            </w:r>
          </w:p>
        </w:tc>
      </w:tr>
      <w:tr w:rsidR="00CB3C3D" w:rsidTr="005B0C21">
        <w:trPr>
          <w:trHeight w:val="262"/>
        </w:trPr>
        <w:tc>
          <w:tcPr>
            <w:tcW w:w="10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C3D" w:rsidRDefault="00CB3C3D" w:rsidP="00A6431B">
            <w:pPr>
              <w:pStyle w:val="ab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B3C3D" w:rsidTr="005B0C21">
        <w:trPr>
          <w:trHeight w:val="262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ab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0"/>
              <w:jc w:val="center"/>
              <w:rPr>
                <w:rStyle w:val="A20"/>
                <w:rFonts w:ascii="Arial" w:hAnsi="Arial" w:cs="Arial"/>
              </w:rPr>
            </w:pPr>
            <w:r>
              <w:rPr>
                <w:rStyle w:val="A20"/>
                <w:rFonts w:ascii="Arial" w:hAnsi="Arial" w:cs="Arial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</w:rPr>
              <w:t xml:space="preserve">Количество/период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Default="00CB3C3D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</w:rPr>
              <w:t xml:space="preserve">Стоимость, </w:t>
            </w:r>
            <w:proofErr w:type="spellStart"/>
            <w:r>
              <w:rPr>
                <w:rStyle w:val="A20"/>
                <w:rFonts w:ascii="Arial" w:hAnsi="Arial" w:cs="Arial"/>
              </w:rPr>
              <w:t>руб</w:t>
            </w:r>
            <w:proofErr w:type="spellEnd"/>
            <w:r>
              <w:rPr>
                <w:rStyle w:val="A20"/>
                <w:rFonts w:ascii="Arial" w:hAnsi="Arial" w:cs="Arial"/>
              </w:rPr>
              <w:t xml:space="preserve">* </w:t>
            </w:r>
          </w:p>
        </w:tc>
      </w:tr>
      <w:tr w:rsidR="00CB3C3D" w:rsidTr="005B0C21">
        <w:trPr>
          <w:trHeight w:val="262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 xml:space="preserve">Актуальный </w:t>
            </w:r>
            <w:proofErr w:type="spellStart"/>
            <w:r w:rsidRPr="00CA3C7E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CA3C7E">
              <w:rPr>
                <w:rFonts w:ascii="Arial" w:hAnsi="Arial" w:cs="Arial"/>
                <w:sz w:val="20"/>
                <w:szCs w:val="20"/>
              </w:rPr>
              <w:t xml:space="preserve"> (проводится не реже 1 раза в месяц)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Онлайн-семинар, не требующий отрыва от работы, разъясняющий применение вышедших нормативно-методических актов или дающий ответы на наиболее остро стоящие вопросы. Высокий уровень докладчиков. </w:t>
            </w:r>
            <w:proofErr w:type="spellStart"/>
            <w:r w:rsidRPr="00CA3C7E">
              <w:rPr>
                <w:rStyle w:val="A20"/>
                <w:rFonts w:ascii="Arial" w:hAnsi="Arial" w:cs="Arial"/>
                <w:b w:val="0"/>
              </w:rPr>
              <w:t>Безлимитный</w:t>
            </w:r>
            <w:proofErr w:type="spellEnd"/>
            <w:r w:rsidRPr="00CA3C7E">
              <w:rPr>
                <w:rStyle w:val="A20"/>
                <w:rFonts w:ascii="Arial" w:hAnsi="Arial" w:cs="Arial"/>
                <w:b w:val="0"/>
              </w:rPr>
              <w:t xml:space="preserve"> доступ к записи </w:t>
            </w:r>
            <w:proofErr w:type="spellStart"/>
            <w:r w:rsidRPr="00CA3C7E">
              <w:rPr>
                <w:rStyle w:val="A20"/>
                <w:rFonts w:ascii="Arial" w:hAnsi="Arial" w:cs="Arial"/>
                <w:b w:val="0"/>
              </w:rPr>
              <w:t>вебинара</w:t>
            </w:r>
            <w:proofErr w:type="spellEnd"/>
            <w:r w:rsidRPr="00CA3C7E">
              <w:rPr>
                <w:rStyle w:val="A20"/>
                <w:rFonts w:ascii="Arial" w:hAnsi="Arial" w:cs="Arial"/>
                <w:b w:val="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A3C7E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4 500</w:t>
            </w:r>
          </w:p>
        </w:tc>
      </w:tr>
      <w:tr w:rsidR="00CB3C3D" w:rsidTr="005B0C21">
        <w:trPr>
          <w:trHeight w:val="265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 xml:space="preserve">Подписка на </w:t>
            </w:r>
            <w:proofErr w:type="gramStart"/>
            <w:r w:rsidRPr="00CA3C7E">
              <w:rPr>
                <w:rFonts w:ascii="Arial" w:hAnsi="Arial" w:cs="Arial"/>
                <w:sz w:val="20"/>
                <w:szCs w:val="20"/>
              </w:rPr>
              <w:t>актуальные</w:t>
            </w:r>
            <w:proofErr w:type="gramEnd"/>
            <w:r w:rsidRPr="00CA3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3C7E">
              <w:rPr>
                <w:rFonts w:ascii="Arial" w:hAnsi="Arial" w:cs="Arial"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3C7E">
              <w:rPr>
                <w:rFonts w:ascii="Arial" w:hAnsi="Arial" w:cs="Arial"/>
                <w:sz w:val="20"/>
                <w:szCs w:val="20"/>
              </w:rPr>
              <w:t xml:space="preserve">Удобная форма приобретения актуальных вебинаров, позволяющая получать персональную рассылку о готовящихся </w:t>
            </w:r>
            <w:proofErr w:type="spellStart"/>
            <w:r w:rsidRPr="00CA3C7E">
              <w:rPr>
                <w:rFonts w:ascii="Arial" w:hAnsi="Arial" w:cs="Arial"/>
                <w:sz w:val="20"/>
                <w:szCs w:val="20"/>
              </w:rPr>
              <w:t>вебинарах</w:t>
            </w:r>
            <w:proofErr w:type="spellEnd"/>
            <w:r w:rsidRPr="00CA3C7E">
              <w:rPr>
                <w:rFonts w:ascii="Arial" w:hAnsi="Arial" w:cs="Arial"/>
                <w:sz w:val="20"/>
                <w:szCs w:val="20"/>
              </w:rPr>
              <w:t xml:space="preserve">, легко и оперативно принять в них участие.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A3C7E">
              <w:rPr>
                <w:rFonts w:ascii="Arial" w:hAnsi="Arial" w:cs="Arial"/>
                <w:sz w:val="20"/>
                <w:szCs w:val="20"/>
              </w:rPr>
              <w:t>вебинара</w:t>
            </w:r>
            <w:proofErr w:type="spellEnd"/>
            <w:r w:rsidRPr="00CA3C7E">
              <w:rPr>
                <w:rFonts w:ascii="Arial" w:hAnsi="Arial" w:cs="Arial"/>
                <w:sz w:val="20"/>
                <w:szCs w:val="20"/>
              </w:rPr>
              <w:t xml:space="preserve">/6 </w:t>
            </w:r>
            <w:proofErr w:type="spellStart"/>
            <w:r w:rsidRPr="00CA3C7E">
              <w:rPr>
                <w:rFonts w:ascii="Arial" w:hAnsi="Arial" w:cs="Arial"/>
                <w:sz w:val="20"/>
                <w:szCs w:val="20"/>
              </w:rPr>
              <w:t>вебинаров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9600/18000</w:t>
            </w:r>
          </w:p>
        </w:tc>
      </w:tr>
      <w:tr w:rsidR="00CB3C3D" w:rsidTr="005B0C21">
        <w:trPr>
          <w:trHeight w:val="265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</w:t>
            </w:r>
            <w:r>
              <w:rPr>
                <w:rStyle w:val="A20"/>
                <w:rFonts w:ascii="Arial" w:hAnsi="Arial" w:cs="Arial"/>
                <w:b w:val="0"/>
              </w:rPr>
              <w:t>оступ к архиву более 40 вебинаров в записи на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 xml:space="preserve">Доступ к базе </w:t>
            </w:r>
            <w:proofErr w:type="gramStart"/>
            <w:r w:rsidRPr="00CA3C7E">
              <w:rPr>
                <w:rFonts w:ascii="Arial" w:hAnsi="Arial" w:cs="Arial"/>
                <w:sz w:val="20"/>
                <w:szCs w:val="20"/>
              </w:rPr>
              <w:t>прошедших</w:t>
            </w:r>
            <w:proofErr w:type="gramEnd"/>
            <w:r w:rsidRPr="00CA3C7E">
              <w:rPr>
                <w:rFonts w:ascii="Arial" w:hAnsi="Arial" w:cs="Arial"/>
                <w:sz w:val="20"/>
                <w:szCs w:val="20"/>
              </w:rPr>
              <w:t xml:space="preserve"> и не потерявших свою актуальность вебинаров. Ответы на вопросы по всему спектру промышленной экологии.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 w:rsidP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D" w:rsidRPr="00CA3C7E" w:rsidRDefault="00CB3C3D" w:rsidP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 xml:space="preserve">10 000 </w:t>
            </w:r>
          </w:p>
        </w:tc>
      </w:tr>
      <w:tr w:rsidR="00A6431B" w:rsidTr="005B0C21">
        <w:trPr>
          <w:trHeight w:val="265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B" w:rsidRPr="00CA3C7E" w:rsidRDefault="00A6431B" w:rsidP="0015625A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</w:t>
            </w:r>
            <w:r>
              <w:rPr>
                <w:rStyle w:val="A20"/>
                <w:rFonts w:ascii="Arial" w:hAnsi="Arial" w:cs="Arial"/>
                <w:b w:val="0"/>
              </w:rPr>
              <w:t>оступ к архиву более 40 вебинаров в записи на 3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B" w:rsidRPr="00CA3C7E" w:rsidRDefault="00A6431B" w:rsidP="0015625A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 xml:space="preserve">Доступ к базе </w:t>
            </w:r>
            <w:proofErr w:type="gramStart"/>
            <w:r w:rsidRPr="00CA3C7E">
              <w:rPr>
                <w:rFonts w:ascii="Arial" w:hAnsi="Arial" w:cs="Arial"/>
                <w:sz w:val="20"/>
                <w:szCs w:val="20"/>
              </w:rPr>
              <w:t>прошедших</w:t>
            </w:r>
            <w:proofErr w:type="gramEnd"/>
            <w:r w:rsidRPr="00CA3C7E">
              <w:rPr>
                <w:rFonts w:ascii="Arial" w:hAnsi="Arial" w:cs="Arial"/>
                <w:sz w:val="20"/>
                <w:szCs w:val="20"/>
              </w:rPr>
              <w:t xml:space="preserve"> и не потерявших свою актуальность вебинаров. Ответы на вопросы по всему спектру промышленной экологии.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B" w:rsidRPr="00CA3C7E" w:rsidRDefault="00A6431B" w:rsidP="0015625A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A3C7E">
              <w:rPr>
                <w:rFonts w:ascii="Arial" w:hAnsi="Arial" w:cs="Arial"/>
                <w:sz w:val="20"/>
                <w:szCs w:val="20"/>
              </w:rPr>
              <w:t xml:space="preserve"> месяц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B" w:rsidRPr="00CA3C7E" w:rsidRDefault="00A6431B" w:rsidP="0015625A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>
              <w:rPr>
                <w:rStyle w:val="A20"/>
                <w:rFonts w:ascii="Arial" w:hAnsi="Arial" w:cs="Arial"/>
                <w:b w:val="0"/>
              </w:rPr>
              <w:t>2</w:t>
            </w:r>
            <w:r w:rsidRPr="00CA3C7E">
              <w:rPr>
                <w:rStyle w:val="A20"/>
                <w:rFonts w:ascii="Arial" w:hAnsi="Arial" w:cs="Arial"/>
                <w:b w:val="0"/>
              </w:rPr>
              <w:t xml:space="preserve">0 000 </w:t>
            </w:r>
          </w:p>
        </w:tc>
      </w:tr>
      <w:tr w:rsidR="00A6431B" w:rsidTr="005B0C21">
        <w:trPr>
          <w:trHeight w:val="265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B" w:rsidRPr="00CA3C7E" w:rsidRDefault="00A6431B" w:rsidP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</w:t>
            </w:r>
            <w:r>
              <w:rPr>
                <w:rStyle w:val="A20"/>
                <w:rFonts w:ascii="Arial" w:hAnsi="Arial" w:cs="Arial"/>
                <w:b w:val="0"/>
              </w:rPr>
              <w:t>оступ к архиву более 40 вебинаров в записи на 6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B" w:rsidRPr="00CA3C7E" w:rsidRDefault="00A6431B" w:rsidP="0015625A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 xml:space="preserve">Доступ к базе </w:t>
            </w:r>
            <w:proofErr w:type="gramStart"/>
            <w:r w:rsidRPr="00CA3C7E">
              <w:rPr>
                <w:rFonts w:ascii="Arial" w:hAnsi="Arial" w:cs="Arial"/>
                <w:sz w:val="20"/>
                <w:szCs w:val="20"/>
              </w:rPr>
              <w:t>прошедших</w:t>
            </w:r>
            <w:proofErr w:type="gramEnd"/>
            <w:r w:rsidRPr="00CA3C7E">
              <w:rPr>
                <w:rFonts w:ascii="Arial" w:hAnsi="Arial" w:cs="Arial"/>
                <w:sz w:val="20"/>
                <w:szCs w:val="20"/>
              </w:rPr>
              <w:t xml:space="preserve"> и не потерявших свою актуальность вебинаров. Ответы на вопросы по всему спектру промышленной экологии.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B" w:rsidRPr="00CA3C7E" w:rsidRDefault="00A6431B" w:rsidP="0015625A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A3C7E">
              <w:rPr>
                <w:rFonts w:ascii="Arial" w:hAnsi="Arial" w:cs="Arial"/>
                <w:sz w:val="20"/>
                <w:szCs w:val="20"/>
              </w:rPr>
              <w:t xml:space="preserve"> месяц</w:t>
            </w:r>
            <w:r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B" w:rsidRPr="00CA3C7E" w:rsidRDefault="00A6431B" w:rsidP="0015625A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>
              <w:rPr>
                <w:rStyle w:val="A20"/>
                <w:rFonts w:ascii="Arial" w:hAnsi="Arial" w:cs="Arial"/>
                <w:b w:val="0"/>
              </w:rPr>
              <w:t>3</w:t>
            </w:r>
            <w:r w:rsidRPr="00CA3C7E">
              <w:rPr>
                <w:rStyle w:val="A20"/>
                <w:rFonts w:ascii="Arial" w:hAnsi="Arial" w:cs="Arial"/>
                <w:b w:val="0"/>
              </w:rPr>
              <w:t xml:space="preserve">0 000 </w:t>
            </w:r>
          </w:p>
        </w:tc>
      </w:tr>
      <w:tr w:rsidR="00A6431B" w:rsidTr="005B0C21">
        <w:trPr>
          <w:trHeight w:val="283"/>
        </w:trPr>
        <w:tc>
          <w:tcPr>
            <w:tcW w:w="10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31B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Cs w:val="0"/>
                <w:i/>
              </w:rPr>
            </w:pPr>
          </w:p>
        </w:tc>
      </w:tr>
      <w:tr w:rsidR="00A6431B" w:rsidTr="005B0C21">
        <w:trPr>
          <w:trHeight w:val="283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Cs w:val="0"/>
                <w:i/>
                <w:sz w:val="24"/>
                <w:szCs w:val="24"/>
              </w:rPr>
            </w:pPr>
            <w:r>
              <w:rPr>
                <w:rStyle w:val="A20"/>
                <w:rFonts w:ascii="Arial" w:hAnsi="Arial" w:cs="Arial"/>
                <w:i/>
                <w:sz w:val="24"/>
                <w:szCs w:val="24"/>
              </w:rPr>
              <w:t>Подписка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Default="00A6431B">
            <w:pPr>
              <w:pStyle w:val="Pa0"/>
              <w:jc w:val="center"/>
              <w:rPr>
                <w:rStyle w:val="A20"/>
                <w:rFonts w:ascii="Arial" w:hAnsi="Arial" w:cs="Arial"/>
              </w:rPr>
            </w:pPr>
            <w:r>
              <w:rPr>
                <w:rStyle w:val="A20"/>
                <w:rFonts w:ascii="Arial" w:hAnsi="Arial" w:cs="Arial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Default="00A6431B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</w:rPr>
              <w:t xml:space="preserve">Количество/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Default="00A6431B">
            <w:pPr>
              <w:pStyle w:val="Pa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A20"/>
                <w:rFonts w:ascii="Arial" w:hAnsi="Arial" w:cs="Arial"/>
              </w:rPr>
              <w:t xml:space="preserve">Стоимость, </w:t>
            </w:r>
            <w:proofErr w:type="spellStart"/>
            <w:r>
              <w:rPr>
                <w:rStyle w:val="A20"/>
                <w:rFonts w:ascii="Arial" w:hAnsi="Arial" w:cs="Arial"/>
              </w:rPr>
              <w:t>руб</w:t>
            </w:r>
            <w:proofErr w:type="spellEnd"/>
            <w:r>
              <w:rPr>
                <w:rStyle w:val="A20"/>
                <w:rFonts w:ascii="Arial" w:hAnsi="Arial" w:cs="Arial"/>
              </w:rPr>
              <w:t xml:space="preserve">* </w:t>
            </w:r>
          </w:p>
        </w:tc>
      </w:tr>
      <w:tr w:rsidR="00A6431B" w:rsidTr="005B0C21">
        <w:trPr>
          <w:trHeight w:val="283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Продажа  журнала «Экология производства»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Журнал «Экология производства» это база знаний по промышленной экологии, содержащая информацию о вышедших нормативно-правовых актах, комментарии чиновников и экспертов об их применении, ответы на вопросы экологов.</w:t>
            </w:r>
            <w:r w:rsidRPr="00CA3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Подарки и бонусы для подписчиков.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6 номеров, полгода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4 560</w:t>
            </w:r>
          </w:p>
        </w:tc>
      </w:tr>
      <w:tr w:rsidR="00A6431B" w:rsidTr="005B0C21">
        <w:trPr>
          <w:trHeight w:val="273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Продажа  журнала «Экология производства» 12 мес.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1B" w:rsidRPr="00CA3C7E" w:rsidRDefault="00A6431B">
            <w:pPr>
              <w:spacing w:after="0" w:line="240" w:lineRule="auto"/>
              <w:rPr>
                <w:rStyle w:val="A20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12 номеров,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9 120</w:t>
            </w:r>
          </w:p>
        </w:tc>
      </w:tr>
      <w:tr w:rsidR="00A6431B" w:rsidTr="005B0C21">
        <w:trPr>
          <w:trHeight w:val="264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Продажа  журнала «ТБО»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Журнал «ТБО» это самая актуальная информация в сфере обращения с твердыми бытовыми (теперь коммунальными) отходами, обзоры новых технологий и оборудования, интервью с ведущими экспертами в этой сфере. Подарки и бонусы для подписчиков.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6 номеров, полгода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3 900</w:t>
            </w:r>
          </w:p>
        </w:tc>
      </w:tr>
      <w:tr w:rsidR="00A6431B" w:rsidTr="005B0C21">
        <w:trPr>
          <w:trHeight w:val="281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Продажа  журнала «ТБО»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1B" w:rsidRPr="00CA3C7E" w:rsidRDefault="00A6431B">
            <w:pPr>
              <w:spacing w:after="0" w:line="240" w:lineRule="auto"/>
              <w:rPr>
                <w:rStyle w:val="A20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12 номеров,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7 800</w:t>
            </w:r>
          </w:p>
        </w:tc>
      </w:tr>
      <w:tr w:rsidR="00A6431B" w:rsidTr="005B0C21">
        <w:trPr>
          <w:trHeight w:val="281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Продажа электронной версии журнала «ТБО»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1B" w:rsidRPr="00CA3C7E" w:rsidRDefault="00A6431B">
            <w:pPr>
              <w:spacing w:after="0" w:line="240" w:lineRule="auto"/>
              <w:rPr>
                <w:rStyle w:val="A20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12 номеров,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6 000</w:t>
            </w:r>
          </w:p>
        </w:tc>
      </w:tr>
      <w:tr w:rsidR="00A6431B" w:rsidTr="005B0C21">
        <w:trPr>
          <w:trHeight w:val="281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7E">
              <w:rPr>
                <w:rFonts w:ascii="Arial" w:hAnsi="Arial" w:cs="Arial"/>
                <w:sz w:val="20"/>
                <w:szCs w:val="20"/>
              </w:rPr>
              <w:t>Комплект «ТБО»: электронная + печатная версии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1B" w:rsidRPr="00CA3C7E" w:rsidRDefault="00A6431B">
            <w:pPr>
              <w:spacing w:after="0" w:line="240" w:lineRule="auto"/>
              <w:rPr>
                <w:rStyle w:val="A20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12 номеров,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1B" w:rsidRPr="00CA3C7E" w:rsidRDefault="00A6431B">
            <w:pPr>
              <w:pStyle w:val="ab"/>
              <w:spacing w:line="276" w:lineRule="auto"/>
              <w:jc w:val="center"/>
              <w:rPr>
                <w:rStyle w:val="A20"/>
                <w:rFonts w:ascii="Arial" w:hAnsi="Arial" w:cs="Arial"/>
                <w:b w:val="0"/>
                <w:bCs w:val="0"/>
              </w:rPr>
            </w:pPr>
            <w:r w:rsidRPr="00CA3C7E">
              <w:rPr>
                <w:rStyle w:val="A20"/>
                <w:rFonts w:ascii="Arial" w:hAnsi="Arial" w:cs="Arial"/>
                <w:b w:val="0"/>
              </w:rPr>
              <w:t>9 600</w:t>
            </w:r>
          </w:p>
        </w:tc>
      </w:tr>
      <w:tr w:rsidR="00A6431B" w:rsidTr="005B0C21">
        <w:trPr>
          <w:trHeight w:val="96"/>
        </w:trPr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1B" w:rsidRDefault="00A6431B">
            <w:pPr>
              <w:pStyle w:val="Pa2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431B" w:rsidRDefault="00A6431B">
            <w:pPr>
              <w:pStyle w:val="Pa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*Даты и цены, указанные в плане могут измениться</w:t>
            </w:r>
          </w:p>
        </w:tc>
      </w:tr>
      <w:tr w:rsidR="00A6431B" w:rsidTr="005B0C21">
        <w:trPr>
          <w:trHeight w:val="12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6431B" w:rsidRDefault="00A6431B">
            <w:pPr>
              <w:pStyle w:val="Pa0"/>
              <w:jc w:val="center"/>
              <w:rPr>
                <w:rStyle w:val="A20"/>
              </w:rPr>
            </w:pPr>
          </w:p>
        </w:tc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31B" w:rsidRDefault="00A6431B" w:rsidP="00A6431B">
            <w:pPr>
              <w:pStyle w:val="Pa0"/>
            </w:pPr>
            <w:r>
              <w:rPr>
                <w:rStyle w:val="A20"/>
              </w:rPr>
              <w:t>Программы мероприятий будут опубликованы по мере готовности</w:t>
            </w:r>
          </w:p>
        </w:tc>
      </w:tr>
    </w:tbl>
    <w:p w:rsidR="00A6431B" w:rsidRDefault="00A6431B" w:rsidP="00CB3C3D">
      <w:pPr>
        <w:pStyle w:val="Pa0"/>
        <w:ind w:left="-993"/>
        <w:jc w:val="center"/>
        <w:rPr>
          <w:rStyle w:val="A20"/>
        </w:rPr>
      </w:pPr>
    </w:p>
    <w:p w:rsidR="00154263" w:rsidRPr="00154263" w:rsidRDefault="00154263" w:rsidP="00154263">
      <w:pPr>
        <w:pStyle w:val="Pa0"/>
        <w:ind w:left="-993"/>
        <w:jc w:val="center"/>
        <w:rPr>
          <w:rStyle w:val="A20"/>
        </w:rPr>
      </w:pPr>
      <w:r w:rsidRPr="00154263">
        <w:rPr>
          <w:rStyle w:val="A20"/>
        </w:rPr>
        <w:t>КОНТАКТЫ</w:t>
      </w:r>
    </w:p>
    <w:p w:rsidR="00154263" w:rsidRPr="00154263" w:rsidRDefault="00154263" w:rsidP="00154263">
      <w:pPr>
        <w:pStyle w:val="Pa0"/>
        <w:ind w:left="-993"/>
        <w:jc w:val="center"/>
        <w:rPr>
          <w:rStyle w:val="A20"/>
        </w:rPr>
      </w:pPr>
      <w:r w:rsidRPr="00154263">
        <w:rPr>
          <w:rStyle w:val="A20"/>
        </w:rPr>
        <w:t>Телефон в Москве: +7 (909) 698 05 60</w:t>
      </w:r>
    </w:p>
    <w:p w:rsidR="00953D10" w:rsidRPr="004334AB" w:rsidRDefault="00154263" w:rsidP="00154263">
      <w:pPr>
        <w:pStyle w:val="Pa0"/>
        <w:ind w:left="-993"/>
        <w:jc w:val="center"/>
      </w:pPr>
      <w:proofErr w:type="spellStart"/>
      <w:r w:rsidRPr="00154263">
        <w:rPr>
          <w:rStyle w:val="A20"/>
        </w:rPr>
        <w:t>lal.milana</w:t>
      </w:r>
      <w:proofErr w:type="spellEnd"/>
      <w:r w:rsidRPr="00154263">
        <w:rPr>
          <w:rStyle w:val="A20"/>
        </w:rPr>
        <w:t>@</w:t>
      </w:r>
      <w:proofErr w:type="spellStart"/>
      <w:r>
        <w:rPr>
          <w:rStyle w:val="A20"/>
          <w:lang w:val="en-US"/>
        </w:rPr>
        <w:t>paradigma</w:t>
      </w:r>
      <w:proofErr w:type="spellEnd"/>
      <w:r>
        <w:rPr>
          <w:rStyle w:val="A20"/>
        </w:rPr>
        <w:t>.</w:t>
      </w:r>
      <w:r>
        <w:rPr>
          <w:rStyle w:val="A20"/>
          <w:lang w:val="en-US"/>
        </w:rPr>
        <w:t>center</w:t>
      </w:r>
    </w:p>
    <w:sectPr w:rsidR="00953D10" w:rsidRPr="004334AB" w:rsidSect="00A643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84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F2" w:rsidRDefault="00E947F2" w:rsidP="00F11FAD">
      <w:pPr>
        <w:spacing w:after="0" w:line="240" w:lineRule="auto"/>
      </w:pPr>
      <w:r>
        <w:separator/>
      </w:r>
    </w:p>
  </w:endnote>
  <w:endnote w:type="continuationSeparator" w:id="0">
    <w:p w:rsidR="00E947F2" w:rsidRDefault="00E947F2" w:rsidP="00F1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B" w:rsidRDefault="00AA5B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B" w:rsidRDefault="00AA5B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B" w:rsidRDefault="00AA5B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F2" w:rsidRDefault="00E947F2" w:rsidP="00F11FAD">
      <w:pPr>
        <w:spacing w:after="0" w:line="240" w:lineRule="auto"/>
      </w:pPr>
      <w:r>
        <w:separator/>
      </w:r>
    </w:p>
  </w:footnote>
  <w:footnote w:type="continuationSeparator" w:id="0">
    <w:p w:rsidR="00E947F2" w:rsidRDefault="00E947F2" w:rsidP="00F1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B" w:rsidRDefault="00AA5B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42" w:rsidRPr="00665D4F" w:rsidRDefault="00F844B8" w:rsidP="001F0642">
    <w:pPr>
      <w:pStyle w:val="Pa1"/>
      <w:jc w:val="right"/>
      <w:rPr>
        <w:rFonts w:cs="Myriad Pro"/>
        <w:color w:val="000000"/>
        <w:sz w:val="20"/>
        <w:szCs w:val="20"/>
      </w:rPr>
    </w:pPr>
    <w:r>
      <w:rPr>
        <w:rFonts w:cs="Myriad Pro"/>
        <w:noProof/>
        <w:color w:val="000000"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00F12794" wp14:editId="3E88081F">
          <wp:simplePos x="0" y="0"/>
          <wp:positionH relativeFrom="column">
            <wp:posOffset>-1080135</wp:posOffset>
          </wp:positionH>
          <wp:positionV relativeFrom="paragraph">
            <wp:posOffset>-270510</wp:posOffset>
          </wp:positionV>
          <wp:extent cx="7588800" cy="107316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digma_blank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BCA">
      <w:rPr>
        <w:rFonts w:cs="Myriad Pro"/>
        <w:color w:val="000000"/>
        <w:sz w:val="20"/>
        <w:szCs w:val="20"/>
      </w:rPr>
      <w:t>+7 (</w:t>
    </w:r>
    <w:r w:rsidR="001F0642" w:rsidRPr="00665D4F">
      <w:rPr>
        <w:rFonts w:cs="Myriad Pro"/>
        <w:color w:val="000000"/>
        <w:sz w:val="20"/>
        <w:szCs w:val="20"/>
      </w:rPr>
      <w:t>495</w:t>
    </w:r>
    <w:r w:rsidR="00016BCA">
      <w:rPr>
        <w:rFonts w:cs="Myriad Pro"/>
        <w:color w:val="000000"/>
        <w:sz w:val="20"/>
        <w:szCs w:val="20"/>
      </w:rPr>
      <w:t>)</w:t>
    </w:r>
    <w:r w:rsidR="001F0642" w:rsidRPr="00665D4F">
      <w:rPr>
        <w:rFonts w:cs="Myriad Pro"/>
        <w:color w:val="000000"/>
        <w:sz w:val="20"/>
        <w:szCs w:val="20"/>
      </w:rPr>
      <w:t xml:space="preserve"> 720</w:t>
    </w:r>
    <w:r w:rsidR="00016BCA">
      <w:rPr>
        <w:rFonts w:cs="Myriad Pro"/>
        <w:color w:val="000000"/>
        <w:sz w:val="20"/>
        <w:szCs w:val="20"/>
      </w:rPr>
      <w:t>-</w:t>
    </w:r>
    <w:r w:rsidR="001F0642" w:rsidRPr="00665D4F">
      <w:rPr>
        <w:rFonts w:cs="Myriad Pro"/>
        <w:color w:val="000000"/>
        <w:sz w:val="20"/>
        <w:szCs w:val="20"/>
      </w:rPr>
      <w:t xml:space="preserve">2702 </w:t>
    </w:r>
  </w:p>
  <w:p w:rsidR="001731F4" w:rsidRDefault="001731F4" w:rsidP="001F0642">
    <w:pPr>
      <w:autoSpaceDE w:val="0"/>
      <w:autoSpaceDN w:val="0"/>
      <w:adjustRightInd w:val="0"/>
      <w:spacing w:after="0" w:line="241" w:lineRule="atLeast"/>
      <w:jc w:val="right"/>
      <w:rPr>
        <w:rFonts w:ascii="Myriad Pro" w:hAnsi="Myriad Pro" w:cs="Myriad Pro"/>
        <w:color w:val="000000"/>
        <w:sz w:val="20"/>
        <w:szCs w:val="20"/>
      </w:rPr>
    </w:pPr>
    <w:proofErr w:type="spellStart"/>
    <w:r w:rsidRPr="00016BCA">
      <w:rPr>
        <w:rFonts w:ascii="Myriad Pro" w:hAnsi="Myriad Pro" w:cs="Myriad Pro"/>
        <w:sz w:val="20"/>
        <w:szCs w:val="20"/>
      </w:rPr>
      <w:t>info@paradigma.center</w:t>
    </w:r>
    <w:proofErr w:type="spellEnd"/>
  </w:p>
  <w:p w:rsidR="001731F4" w:rsidRDefault="001731F4" w:rsidP="001F0642">
    <w:pPr>
      <w:autoSpaceDE w:val="0"/>
      <w:autoSpaceDN w:val="0"/>
      <w:adjustRightInd w:val="0"/>
      <w:spacing w:after="0" w:line="241" w:lineRule="atLeast"/>
      <w:jc w:val="right"/>
      <w:rPr>
        <w:rFonts w:ascii="Myriad Pro" w:hAnsi="Myriad Pro" w:cs="Myriad Pro"/>
        <w:color w:val="000000"/>
        <w:sz w:val="20"/>
        <w:szCs w:val="20"/>
      </w:rPr>
    </w:pPr>
    <w:r w:rsidRPr="00016BCA">
      <w:rPr>
        <w:rFonts w:ascii="Myriad Pro" w:hAnsi="Myriad Pro" w:cs="Myriad Pro"/>
        <w:sz w:val="20"/>
        <w:szCs w:val="20"/>
      </w:rPr>
      <w:t>www.paradigma.center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B" w:rsidRDefault="00AA5B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53753"/>
    <w:multiLevelType w:val="hybridMultilevel"/>
    <w:tmpl w:val="330A71C4"/>
    <w:lvl w:ilvl="0" w:tplc="2F48652E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700673"/>
    <w:multiLevelType w:val="hybridMultilevel"/>
    <w:tmpl w:val="2EB2C6E8"/>
    <w:lvl w:ilvl="0" w:tplc="2F48652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74"/>
    <w:rsid w:val="00016BCA"/>
    <w:rsid w:val="00050C97"/>
    <w:rsid w:val="00056EAD"/>
    <w:rsid w:val="000A2F14"/>
    <w:rsid w:val="00120274"/>
    <w:rsid w:val="00154263"/>
    <w:rsid w:val="001731F4"/>
    <w:rsid w:val="001F0642"/>
    <w:rsid w:val="002560A9"/>
    <w:rsid w:val="002A476B"/>
    <w:rsid w:val="00317D15"/>
    <w:rsid w:val="00396862"/>
    <w:rsid w:val="003C70FE"/>
    <w:rsid w:val="004334AB"/>
    <w:rsid w:val="005501E9"/>
    <w:rsid w:val="005B000D"/>
    <w:rsid w:val="005B0C21"/>
    <w:rsid w:val="005E6194"/>
    <w:rsid w:val="00600CC7"/>
    <w:rsid w:val="00602646"/>
    <w:rsid w:val="006358EA"/>
    <w:rsid w:val="00665D4F"/>
    <w:rsid w:val="0077496D"/>
    <w:rsid w:val="007E06C9"/>
    <w:rsid w:val="007E629A"/>
    <w:rsid w:val="008768F5"/>
    <w:rsid w:val="00890A03"/>
    <w:rsid w:val="008D18EB"/>
    <w:rsid w:val="00934A13"/>
    <w:rsid w:val="00953D10"/>
    <w:rsid w:val="0097012C"/>
    <w:rsid w:val="00A14749"/>
    <w:rsid w:val="00A2024E"/>
    <w:rsid w:val="00A42F74"/>
    <w:rsid w:val="00A60181"/>
    <w:rsid w:val="00A6431B"/>
    <w:rsid w:val="00AA5B1B"/>
    <w:rsid w:val="00B219EC"/>
    <w:rsid w:val="00B40A80"/>
    <w:rsid w:val="00B55E41"/>
    <w:rsid w:val="00C52F04"/>
    <w:rsid w:val="00CA3C7E"/>
    <w:rsid w:val="00CB3C3D"/>
    <w:rsid w:val="00CC7ADA"/>
    <w:rsid w:val="00CD31CF"/>
    <w:rsid w:val="00D13C3A"/>
    <w:rsid w:val="00D234C8"/>
    <w:rsid w:val="00D25A99"/>
    <w:rsid w:val="00D64084"/>
    <w:rsid w:val="00D642BE"/>
    <w:rsid w:val="00D9130C"/>
    <w:rsid w:val="00E02ECA"/>
    <w:rsid w:val="00E45B28"/>
    <w:rsid w:val="00E947F2"/>
    <w:rsid w:val="00ED2920"/>
    <w:rsid w:val="00F11FAD"/>
    <w:rsid w:val="00F23F4D"/>
    <w:rsid w:val="00F44152"/>
    <w:rsid w:val="00F844B8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FAD"/>
  </w:style>
  <w:style w:type="paragraph" w:styleId="a5">
    <w:name w:val="footer"/>
    <w:basedOn w:val="a"/>
    <w:link w:val="a6"/>
    <w:uiPriority w:val="99"/>
    <w:unhideWhenUsed/>
    <w:rsid w:val="00F1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FAD"/>
  </w:style>
  <w:style w:type="paragraph" w:styleId="a7">
    <w:name w:val="Balloon Text"/>
    <w:basedOn w:val="a"/>
    <w:link w:val="a8"/>
    <w:uiPriority w:val="99"/>
    <w:semiHidden/>
    <w:unhideWhenUsed/>
    <w:rsid w:val="00F1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FAD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1F0642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F44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4415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31F4"/>
    <w:rPr>
      <w:color w:val="0000FF" w:themeColor="hyperlink"/>
      <w:u w:val="single"/>
    </w:rPr>
  </w:style>
  <w:style w:type="paragraph" w:styleId="ab">
    <w:name w:val="No Spacing"/>
    <w:uiPriority w:val="1"/>
    <w:qFormat/>
    <w:rsid w:val="00CB3C3D"/>
    <w:pPr>
      <w:spacing w:after="0" w:line="240" w:lineRule="auto"/>
    </w:pPr>
  </w:style>
  <w:style w:type="paragraph" w:customStyle="1" w:styleId="Pa2">
    <w:name w:val="Pa2"/>
    <w:basedOn w:val="a"/>
    <w:next w:val="a"/>
    <w:uiPriority w:val="99"/>
    <w:rsid w:val="00CB3C3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0">
    <w:name w:val="Pa0"/>
    <w:basedOn w:val="a"/>
    <w:next w:val="a"/>
    <w:uiPriority w:val="99"/>
    <w:rsid w:val="00CB3C3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0">
    <w:name w:val="A2"/>
    <w:uiPriority w:val="99"/>
    <w:rsid w:val="00CB3C3D"/>
    <w:rPr>
      <w:rFonts w:ascii="Myriad Pro" w:hAnsi="Myriad Pro" w:cs="Myriad Pro" w:hint="default"/>
      <w:b/>
      <w:bCs/>
      <w:color w:val="000000"/>
      <w:sz w:val="20"/>
      <w:szCs w:val="20"/>
    </w:rPr>
  </w:style>
  <w:style w:type="character" w:customStyle="1" w:styleId="A00">
    <w:name w:val="A0"/>
    <w:uiPriority w:val="99"/>
    <w:rsid w:val="00CB3C3D"/>
    <w:rPr>
      <w:rFonts w:ascii="Myriad Pro" w:hAnsi="Myriad Pro" w:cs="Myriad Pro" w:hint="default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FAD"/>
  </w:style>
  <w:style w:type="paragraph" w:styleId="a5">
    <w:name w:val="footer"/>
    <w:basedOn w:val="a"/>
    <w:link w:val="a6"/>
    <w:uiPriority w:val="99"/>
    <w:unhideWhenUsed/>
    <w:rsid w:val="00F1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FAD"/>
  </w:style>
  <w:style w:type="paragraph" w:styleId="a7">
    <w:name w:val="Balloon Text"/>
    <w:basedOn w:val="a"/>
    <w:link w:val="a8"/>
    <w:uiPriority w:val="99"/>
    <w:semiHidden/>
    <w:unhideWhenUsed/>
    <w:rsid w:val="00F1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FAD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1F0642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F44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4415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31F4"/>
    <w:rPr>
      <w:color w:val="0000FF" w:themeColor="hyperlink"/>
      <w:u w:val="single"/>
    </w:rPr>
  </w:style>
  <w:style w:type="paragraph" w:styleId="ab">
    <w:name w:val="No Spacing"/>
    <w:uiPriority w:val="1"/>
    <w:qFormat/>
    <w:rsid w:val="00CB3C3D"/>
    <w:pPr>
      <w:spacing w:after="0" w:line="240" w:lineRule="auto"/>
    </w:pPr>
  </w:style>
  <w:style w:type="paragraph" w:customStyle="1" w:styleId="Pa2">
    <w:name w:val="Pa2"/>
    <w:basedOn w:val="a"/>
    <w:next w:val="a"/>
    <w:uiPriority w:val="99"/>
    <w:rsid w:val="00CB3C3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0">
    <w:name w:val="Pa0"/>
    <w:basedOn w:val="a"/>
    <w:next w:val="a"/>
    <w:uiPriority w:val="99"/>
    <w:rsid w:val="00CB3C3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0">
    <w:name w:val="A2"/>
    <w:uiPriority w:val="99"/>
    <w:rsid w:val="00CB3C3D"/>
    <w:rPr>
      <w:rFonts w:ascii="Myriad Pro" w:hAnsi="Myriad Pro" w:cs="Myriad Pro" w:hint="default"/>
      <w:b/>
      <w:bCs/>
      <w:color w:val="000000"/>
      <w:sz w:val="20"/>
      <w:szCs w:val="20"/>
    </w:rPr>
  </w:style>
  <w:style w:type="character" w:customStyle="1" w:styleId="A00">
    <w:name w:val="A0"/>
    <w:uiPriority w:val="99"/>
    <w:rsid w:val="00CB3C3D"/>
    <w:rPr>
      <w:rFonts w:ascii="Myriad Pro" w:hAnsi="Myriad Pro" w:cs="Myriad Pro" w:hint="default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BFED-591C-48C4-8FD3-9E19A85C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</dc:creator>
  <cp:lastModifiedBy>Анна Алпатова</cp:lastModifiedBy>
  <cp:revision>11</cp:revision>
  <cp:lastPrinted>2016-01-28T12:03:00Z</cp:lastPrinted>
  <dcterms:created xsi:type="dcterms:W3CDTF">2015-11-25T12:48:00Z</dcterms:created>
  <dcterms:modified xsi:type="dcterms:W3CDTF">2016-03-04T07:50:00Z</dcterms:modified>
</cp:coreProperties>
</file>