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F9" w:rsidRPr="009642F9" w:rsidRDefault="009642F9" w:rsidP="009642F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42F9">
        <w:rPr>
          <w:rFonts w:ascii="Times New Roman" w:hAnsi="Times New Roman" w:cs="Times New Roman"/>
          <w:sz w:val="24"/>
          <w:szCs w:val="24"/>
        </w:rPr>
        <w:t>Водный кодекс Российской Федерации</w:t>
      </w:r>
    </w:p>
    <w:p w:rsidR="009642F9" w:rsidRPr="009642F9" w:rsidRDefault="009642F9" w:rsidP="009642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Содержание договора водопользования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Договор водопользования должен содержать: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водном объекте, в том числе описание местоположения береговой линии (границы водного объекта), его части, в пределах которых предполагается осуществлять водопользование;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13.07.2015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244-ФЗ)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цель, виды и условия использования водного объекта или его части (в том числе объем допустимого забора (изъятия) водных ресурсов) в случаях, предусмотренных частью 2 статьи 11 настоящего Кодекса;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26.07.2017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208-ФЗ)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действия договора водопользова</w:t>
      </w:r>
      <w:bookmarkStart w:id="0" w:name="_GoBack"/>
      <w:bookmarkEnd w:id="0"/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размер платы за пользование водным объектом или его частью, условия и сроки внесения данной платы;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прекращения пользования водным объектом или его частью;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сторон договора водопользования за нарушение его условий.</w:t>
      </w:r>
    </w:p>
    <w:p w:rsidR="008B2037" w:rsidRPr="008B2037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водопользования наряду с условиями, указанными в части 1 настоящей статьи, может содержать иные условия по соглашению сторон этого договора.</w:t>
      </w:r>
    </w:p>
    <w:p w:rsidR="009642F9" w:rsidRPr="009642F9" w:rsidRDefault="008B2037" w:rsidP="008B2037">
      <w:pPr>
        <w:spacing w:after="1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2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договору водопользования прилагаются материалы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пояснительная записка к ним.</w:t>
      </w:r>
    </w:p>
    <w:sectPr w:rsidR="009642F9" w:rsidRPr="009642F9" w:rsidSect="009642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F9"/>
    <w:rsid w:val="008B2037"/>
    <w:rsid w:val="009642F9"/>
    <w:rsid w:val="00E3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dmakarova</dc:creator>
  <cp:lastModifiedBy>dmakarova</cp:lastModifiedBy>
  <cp:revision>2</cp:revision>
  <dcterms:created xsi:type="dcterms:W3CDTF">2019-04-10T08:18:00Z</dcterms:created>
  <dcterms:modified xsi:type="dcterms:W3CDTF">2019-04-26T10:37:00Z</dcterms:modified>
</cp:coreProperties>
</file>